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E37DF" w14:textId="7CCDC7C9" w:rsidR="00E66D87" w:rsidRDefault="00E16673" w:rsidP="00E16673">
      <w:pPr>
        <w:spacing w:after="0" w:line="276" w:lineRule="auto"/>
        <w:jc w:val="center"/>
      </w:pPr>
      <w:r>
        <w:rPr>
          <w:noProof/>
        </w:rPr>
        <w:drawing>
          <wp:inline distT="0" distB="0" distL="0" distR="0" wp14:anchorId="1E5F58EF" wp14:editId="4AE394BA">
            <wp:extent cx="2592070" cy="154305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592070" cy="1543050"/>
                    </a:xfrm>
                    <a:prstGeom prst="rect">
                      <a:avLst/>
                    </a:prstGeom>
                    <a:ln/>
                  </pic:spPr>
                </pic:pic>
              </a:graphicData>
            </a:graphic>
          </wp:inline>
        </w:drawing>
      </w:r>
    </w:p>
    <w:p w14:paraId="159224E1" w14:textId="77777777" w:rsidR="00E66D87" w:rsidRDefault="00E16673">
      <w:pPr>
        <w:spacing w:after="0" w:line="276" w:lineRule="auto"/>
        <w:ind w:right="720"/>
        <w:rPr>
          <w:i/>
        </w:rPr>
      </w:pPr>
      <w:r>
        <w:rPr>
          <w:b/>
          <w:sz w:val="28"/>
          <w:szCs w:val="28"/>
        </w:rPr>
        <w:t>FOR IMMEDIATE RELEASE</w:t>
      </w:r>
      <w:r>
        <w:tab/>
        <w:t xml:space="preserve">                   </w:t>
      </w:r>
      <w:r>
        <w:rPr>
          <w:b/>
        </w:rPr>
        <w:t xml:space="preserve">Contact: </w:t>
      </w:r>
      <w:r>
        <w:rPr>
          <w:i/>
        </w:rPr>
        <w:t xml:space="preserve">Marissa </w:t>
      </w:r>
      <w:proofErr w:type="spellStart"/>
      <w:r>
        <w:rPr>
          <w:i/>
        </w:rPr>
        <w:t>Kunerth</w:t>
      </w:r>
      <w:proofErr w:type="spellEnd"/>
    </w:p>
    <w:p w14:paraId="229D8E6D" w14:textId="77777777" w:rsidR="00E66D87" w:rsidRDefault="00E16673">
      <w:pPr>
        <w:spacing w:after="0" w:line="276" w:lineRule="auto"/>
        <w:ind w:right="720"/>
      </w:pPr>
      <w:r>
        <w:rPr>
          <w:b/>
        </w:rPr>
        <w:t xml:space="preserve">July 1, 2020                                                                      </w:t>
      </w:r>
      <w:r>
        <w:rPr>
          <w:i/>
        </w:rPr>
        <w:t>Communications &amp; Public Relations Manager</w:t>
      </w:r>
    </w:p>
    <w:p w14:paraId="116DB867" w14:textId="77777777" w:rsidR="00E66D87" w:rsidRDefault="00E16673">
      <w:pPr>
        <w:spacing w:after="0" w:line="276" w:lineRule="auto"/>
        <w:ind w:right="720"/>
        <w:rPr>
          <w:i/>
        </w:rPr>
      </w:pPr>
      <w:r>
        <w:tab/>
      </w:r>
      <w:r>
        <w:tab/>
      </w:r>
      <w:r>
        <w:tab/>
      </w:r>
      <w:r>
        <w:tab/>
      </w:r>
      <w:r>
        <w:tab/>
      </w:r>
      <w:r>
        <w:tab/>
        <w:t xml:space="preserve">     </w:t>
      </w:r>
      <w:r>
        <w:rPr>
          <w:b/>
        </w:rPr>
        <w:t>Phone:</w:t>
      </w:r>
      <w:r>
        <w:t xml:space="preserve"> </w:t>
      </w:r>
      <w:r>
        <w:rPr>
          <w:i/>
        </w:rPr>
        <w:t>703.716.1308</w:t>
      </w:r>
    </w:p>
    <w:p w14:paraId="394801DD" w14:textId="77777777" w:rsidR="00E66D87" w:rsidRDefault="00E16673">
      <w:pPr>
        <w:spacing w:after="0" w:line="276" w:lineRule="auto"/>
        <w:ind w:right="720"/>
        <w:rPr>
          <w:i/>
        </w:rPr>
      </w:pPr>
      <w:r>
        <w:tab/>
      </w:r>
      <w:r>
        <w:tab/>
      </w:r>
      <w:r>
        <w:tab/>
      </w:r>
      <w:r>
        <w:tab/>
      </w:r>
      <w:r>
        <w:tab/>
      </w:r>
      <w:r>
        <w:tab/>
        <w:t xml:space="preserve">     </w:t>
      </w:r>
      <w:r>
        <w:rPr>
          <w:b/>
        </w:rPr>
        <w:t>Email:</w:t>
      </w:r>
      <w:r>
        <w:t xml:space="preserve"> </w:t>
      </w:r>
      <w:hyperlink r:id="rId6">
        <w:r>
          <w:rPr>
            <w:i/>
            <w:color w:val="1155CC"/>
            <w:u w:val="single"/>
          </w:rPr>
          <w:t>mkunerth@fcclainc.org</w:t>
        </w:r>
      </w:hyperlink>
      <w:r>
        <w:rPr>
          <w:i/>
        </w:rPr>
        <w:t xml:space="preserve"> </w:t>
      </w:r>
    </w:p>
    <w:p w14:paraId="1A7C48D7" w14:textId="77777777" w:rsidR="00E66D87" w:rsidRDefault="00E66D87">
      <w:pPr>
        <w:spacing w:after="0" w:line="276" w:lineRule="auto"/>
        <w:ind w:right="720"/>
        <w:rPr>
          <w:b/>
        </w:rPr>
      </w:pPr>
    </w:p>
    <w:p w14:paraId="2D031382" w14:textId="77777777" w:rsidR="00E66D87" w:rsidRDefault="00E16673">
      <w:pPr>
        <w:spacing w:line="276" w:lineRule="auto"/>
        <w:ind w:left="180" w:right="720"/>
        <w:jc w:val="center"/>
        <w:rPr>
          <w:b/>
        </w:rPr>
      </w:pPr>
      <w:r>
        <w:rPr>
          <w:b/>
          <w:highlight w:val="yellow"/>
        </w:rPr>
        <w:t>(Chapter Name</w:t>
      </w:r>
      <w:r>
        <w:rPr>
          <w:b/>
        </w:rPr>
        <w:t>) FCCLA Chapter Wins National Career Connection Project Award</w:t>
      </w:r>
    </w:p>
    <w:p w14:paraId="6A102CEE" w14:textId="77777777" w:rsidR="00E66D87" w:rsidRDefault="00E16673">
      <w:pPr>
        <w:spacing w:line="276" w:lineRule="auto"/>
        <w:jc w:val="both"/>
      </w:pPr>
      <w:r>
        <w:rPr>
          <w:b/>
        </w:rPr>
        <w:t>RESTON, VA</w:t>
      </w:r>
      <w:r>
        <w:t xml:space="preserve"> — </w:t>
      </w:r>
      <w:r>
        <w:rPr>
          <w:highlight w:val="yellow"/>
        </w:rPr>
        <w:t>(Chapter)</w:t>
      </w:r>
      <w:r>
        <w:t xml:space="preserve">, </w:t>
      </w:r>
      <w:r>
        <w:rPr>
          <w:highlight w:val="yellow"/>
        </w:rPr>
        <w:t>(State),</w:t>
      </w:r>
      <w:r>
        <w:t xml:space="preserve"> was selected to receive the 2020 National </w:t>
      </w:r>
      <w:r>
        <w:rPr>
          <w:highlight w:val="yellow"/>
        </w:rPr>
        <w:t>(1</w:t>
      </w:r>
      <w:r>
        <w:rPr>
          <w:highlight w:val="yellow"/>
          <w:vertAlign w:val="superscript"/>
        </w:rPr>
        <w:t>st</w:t>
      </w:r>
      <w:r>
        <w:rPr>
          <w:highlight w:val="yellow"/>
        </w:rPr>
        <w:t xml:space="preserve"> Place High School </w:t>
      </w:r>
      <w:r>
        <w:rPr>
          <w:b/>
          <w:highlight w:val="yellow"/>
        </w:rPr>
        <w:t>OR</w:t>
      </w:r>
      <w:r>
        <w:rPr>
          <w:highlight w:val="yellow"/>
        </w:rPr>
        <w:t xml:space="preserve"> 1</w:t>
      </w:r>
      <w:r>
        <w:rPr>
          <w:highlight w:val="yellow"/>
          <w:vertAlign w:val="superscript"/>
        </w:rPr>
        <w:t>st</w:t>
      </w:r>
      <w:r>
        <w:rPr>
          <w:highlight w:val="yellow"/>
        </w:rPr>
        <w:t xml:space="preserve"> Place </w:t>
      </w:r>
      <w:r>
        <w:rPr>
          <w:highlight w:val="yellow"/>
        </w:rPr>
        <w:t xml:space="preserve">Middle School </w:t>
      </w:r>
      <w:r>
        <w:rPr>
          <w:b/>
          <w:highlight w:val="yellow"/>
        </w:rPr>
        <w:t>OR</w:t>
      </w:r>
      <w:r>
        <w:rPr>
          <w:highlight w:val="yellow"/>
        </w:rPr>
        <w:t xml:space="preserve"> Runner Up)</w:t>
      </w:r>
      <w:r>
        <w:t xml:space="preserve"> Career Connection Award, sponsored by Goodheart-Willcox Publisher and Family, Career and Community Leaders of America (FCCLA).  </w:t>
      </w:r>
    </w:p>
    <w:p w14:paraId="099883FA" w14:textId="77777777" w:rsidR="00E66D87" w:rsidRDefault="00E16673">
      <w:pPr>
        <w:spacing w:line="276" w:lineRule="auto"/>
        <w:jc w:val="both"/>
      </w:pPr>
      <w:r>
        <w:t xml:space="preserve">Career Connection is a peer education program, created by FCCLA, designed to teach students how to </w:t>
      </w:r>
      <w:r>
        <w:t>prepare for career success now and in the future. The award recognizes chapters that conduct career development projects to help young people build skills for success in careers, families, and their communities.</w:t>
      </w:r>
    </w:p>
    <w:p w14:paraId="3B0BB54F" w14:textId="77777777" w:rsidR="00E66D87" w:rsidRDefault="00E16673">
      <w:pPr>
        <w:spacing w:line="276" w:lineRule="auto"/>
        <w:jc w:val="both"/>
      </w:pPr>
      <w:r>
        <w:rPr>
          <w:highlight w:val="yellow"/>
        </w:rPr>
        <w:t>(Insert Project Description)</w:t>
      </w:r>
      <w:r>
        <w:t xml:space="preserve">  </w:t>
      </w:r>
    </w:p>
    <w:p w14:paraId="4B3766F9" w14:textId="77777777" w:rsidR="00E66D87" w:rsidRDefault="00E16673">
      <w:pPr>
        <w:spacing w:line="276" w:lineRule="auto"/>
        <w:jc w:val="both"/>
      </w:pPr>
      <w:r>
        <w:t>As the nation</w:t>
      </w:r>
      <w:r>
        <w:t xml:space="preserve">al </w:t>
      </w:r>
      <w:r>
        <w:rPr>
          <w:highlight w:val="yellow"/>
        </w:rPr>
        <w:t>(1</w:t>
      </w:r>
      <w:r>
        <w:rPr>
          <w:highlight w:val="yellow"/>
          <w:vertAlign w:val="superscript"/>
        </w:rPr>
        <w:t>st</w:t>
      </w:r>
      <w:r>
        <w:rPr>
          <w:highlight w:val="yellow"/>
        </w:rPr>
        <w:t xml:space="preserve"> Place High School </w:t>
      </w:r>
      <w:r>
        <w:rPr>
          <w:b/>
          <w:highlight w:val="yellow"/>
        </w:rPr>
        <w:t>OR</w:t>
      </w:r>
      <w:r>
        <w:rPr>
          <w:highlight w:val="yellow"/>
        </w:rPr>
        <w:t xml:space="preserve"> 1</w:t>
      </w:r>
      <w:r>
        <w:rPr>
          <w:highlight w:val="yellow"/>
          <w:vertAlign w:val="superscript"/>
        </w:rPr>
        <w:t>st</w:t>
      </w:r>
      <w:r>
        <w:rPr>
          <w:highlight w:val="yellow"/>
        </w:rPr>
        <w:t xml:space="preserve"> Place Middle School </w:t>
      </w:r>
      <w:r>
        <w:rPr>
          <w:b/>
          <w:highlight w:val="yellow"/>
        </w:rPr>
        <w:t>OR</w:t>
      </w:r>
      <w:r>
        <w:rPr>
          <w:highlight w:val="yellow"/>
        </w:rPr>
        <w:t xml:space="preserve"> Runner Up)</w:t>
      </w:r>
      <w:r>
        <w:t xml:space="preserve">, the </w:t>
      </w:r>
      <w:r>
        <w:rPr>
          <w:highlight w:val="yellow"/>
        </w:rPr>
        <w:t>(Chapter)</w:t>
      </w:r>
      <w:r>
        <w:t xml:space="preserve"> FCCLA chapter will receive a </w:t>
      </w:r>
      <w:r>
        <w:rPr>
          <w:highlight w:val="yellow"/>
        </w:rPr>
        <w:t>(Award Amount)</w:t>
      </w:r>
      <w:r>
        <w:t xml:space="preserve"> award and will be recognized at FCCLA’s 2020 Virtual National Leadership Conference, July 7-9, 2020.</w:t>
      </w:r>
    </w:p>
    <w:p w14:paraId="27763F0B" w14:textId="77777777" w:rsidR="00E66D87" w:rsidRDefault="00E16673">
      <w:pPr>
        <w:spacing w:after="0" w:line="240" w:lineRule="auto"/>
        <w:rPr>
          <w:b/>
          <w:color w:val="0E101A"/>
        </w:rPr>
      </w:pPr>
      <w:r>
        <w:rPr>
          <w:b/>
          <w:i/>
          <w:color w:val="0E101A"/>
        </w:rPr>
        <w:t xml:space="preserve">About FCCLA </w:t>
      </w:r>
    </w:p>
    <w:p w14:paraId="7E5D41A3" w14:textId="77777777" w:rsidR="00E66D87" w:rsidRDefault="00E16673">
      <w:pPr>
        <w:spacing w:after="0" w:line="240" w:lineRule="auto"/>
        <w:rPr>
          <w:color w:val="0E101A"/>
        </w:rPr>
      </w:pPr>
      <w:r>
        <w:rPr>
          <w:color w:val="0E101A"/>
        </w:rPr>
        <w:t>Family, Career and Community Leaders of America (</w:t>
      </w:r>
      <w:hyperlink r:id="rId7">
        <w:r>
          <w:rPr>
            <w:color w:val="4472C4"/>
            <w:u w:val="single"/>
          </w:rPr>
          <w:t>FCCLA</w:t>
        </w:r>
      </w:hyperlink>
      <w:r>
        <w:rPr>
          <w:color w:val="0E101A"/>
        </w:rPr>
        <w:t>) is a dynamic and effective national student organization that helps young men and women become leaders and address important personal, family, work, and soc</w:t>
      </w:r>
      <w:r>
        <w:rPr>
          <w:color w:val="0E101A"/>
        </w:rPr>
        <w:t>ietal issues through Family and Consumer Sciences education. FCCLA has more than 182,000 members and 5,253 chapters from 48 state associations, Puerto Rico, and the Virgin Islands. </w:t>
      </w:r>
    </w:p>
    <w:p w14:paraId="5AAC16B4" w14:textId="77777777" w:rsidR="00E66D87" w:rsidRDefault="00E66D87">
      <w:pPr>
        <w:spacing w:after="0" w:line="240" w:lineRule="auto"/>
        <w:rPr>
          <w:color w:val="0E101A"/>
        </w:rPr>
      </w:pPr>
    </w:p>
    <w:p w14:paraId="16EFE769" w14:textId="77777777" w:rsidR="00E66D87" w:rsidRDefault="00E16673">
      <w:pPr>
        <w:spacing w:after="0" w:line="276" w:lineRule="auto"/>
      </w:pPr>
      <w:r>
        <w:rPr>
          <w:b/>
        </w:rPr>
        <w:t>About Goodheart-Willcox Publisher</w:t>
      </w:r>
    </w:p>
    <w:p w14:paraId="0C8D6FD4" w14:textId="77777777" w:rsidR="00E66D87" w:rsidRDefault="00E16673">
      <w:pPr>
        <w:spacing w:after="0" w:line="276" w:lineRule="auto"/>
        <w:rPr>
          <w:i/>
        </w:rPr>
      </w:pPr>
      <w:r>
        <w:rPr>
          <w:i/>
        </w:rPr>
        <w:t>Experts in Career and Technical Educati</w:t>
      </w:r>
      <w:r>
        <w:rPr>
          <w:i/>
        </w:rPr>
        <w:t>on, Goodheart-Willcox was established in 1921 and has continually published the highest quality content for CTE. Subject areas include Family and Consumer Sciences; Business, Marketing, and Career Education; Health and Health Sciences; Automotive; Technica</w:t>
      </w:r>
      <w:r>
        <w:rPr>
          <w:i/>
        </w:rPr>
        <w:t xml:space="preserve">l, Trades, and Engineering; and Agricultural Education. Goodheart-Willcox titles are available in print and digital formats, and include a full portfolio of student and instructor resources. For more information, please visit </w:t>
      </w:r>
      <w:hyperlink r:id="rId8">
        <w:r>
          <w:rPr>
            <w:color w:val="0563C1"/>
            <w:u w:val="single"/>
          </w:rPr>
          <w:t>www.g-w.com</w:t>
        </w:r>
      </w:hyperlink>
      <w:r>
        <w:rPr>
          <w:i/>
        </w:rPr>
        <w:t>. Goodheart-Willcox: We Build Careers  </w:t>
      </w:r>
    </w:p>
    <w:p w14:paraId="2907D2D6" w14:textId="77777777" w:rsidR="00E66D87" w:rsidRDefault="00E66D87">
      <w:pPr>
        <w:spacing w:after="0" w:line="276" w:lineRule="auto"/>
      </w:pPr>
    </w:p>
    <w:p w14:paraId="4E25E217" w14:textId="7D766E1D" w:rsidR="00E66D87" w:rsidRPr="00E16673" w:rsidRDefault="00E16673" w:rsidP="00E16673">
      <w:pPr>
        <w:spacing w:after="0" w:line="276" w:lineRule="auto"/>
        <w:jc w:val="center"/>
      </w:pPr>
      <w:r>
        <w:t>###</w:t>
      </w:r>
    </w:p>
    <w:sectPr w:rsidR="00E66D87" w:rsidRPr="00E166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87"/>
    <w:rsid w:val="00E16673"/>
    <w:rsid w:val="00E6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D6B0"/>
  <w15:docId w15:val="{E6732EA0-B61B-4855-B0E2-54431CDB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D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2B"/>
    <w:rPr>
      <w:rFonts w:ascii="Segoe UI" w:hAnsi="Segoe UI" w:cs="Segoe UI"/>
      <w:sz w:val="18"/>
      <w:szCs w:val="18"/>
    </w:rPr>
  </w:style>
  <w:style w:type="character" w:styleId="Hyperlink">
    <w:name w:val="Hyperlink"/>
    <w:basedOn w:val="DefaultParagraphFont"/>
    <w:uiPriority w:val="99"/>
    <w:unhideWhenUsed/>
    <w:rsid w:val="007631BE"/>
    <w:rPr>
      <w:color w:val="0563C1" w:themeColor="hyperlink"/>
      <w:u w:val="single"/>
    </w:rPr>
  </w:style>
  <w:style w:type="character" w:customStyle="1" w:styleId="UnresolvedMention1">
    <w:name w:val="Unresolved Mention1"/>
    <w:basedOn w:val="DefaultParagraphFont"/>
    <w:uiPriority w:val="99"/>
    <w:semiHidden/>
    <w:unhideWhenUsed/>
    <w:rsid w:val="007631BE"/>
    <w:rPr>
      <w:color w:val="605E5C"/>
      <w:shd w:val="clear" w:color="auto" w:fill="E1DFDD"/>
    </w:rPr>
  </w:style>
  <w:style w:type="paragraph" w:styleId="Header">
    <w:name w:val="header"/>
    <w:basedOn w:val="Normal"/>
    <w:link w:val="HeaderChar"/>
    <w:uiPriority w:val="99"/>
    <w:unhideWhenUsed/>
    <w:rsid w:val="0094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EE9"/>
  </w:style>
  <w:style w:type="paragraph" w:styleId="Footer">
    <w:name w:val="footer"/>
    <w:basedOn w:val="Normal"/>
    <w:link w:val="FooterChar"/>
    <w:uiPriority w:val="99"/>
    <w:unhideWhenUsed/>
    <w:rsid w:val="0094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EE9"/>
  </w:style>
  <w:style w:type="character" w:styleId="UnresolvedMention">
    <w:name w:val="Unresolved Mention"/>
    <w:basedOn w:val="DefaultParagraphFont"/>
    <w:uiPriority w:val="99"/>
    <w:semiHidden/>
    <w:unhideWhenUsed/>
    <w:rsid w:val="0056502C"/>
    <w:rPr>
      <w:color w:val="605E5C"/>
      <w:shd w:val="clear" w:color="auto" w:fill="E1DFDD"/>
    </w:rPr>
  </w:style>
  <w:style w:type="character" w:styleId="FollowedHyperlink">
    <w:name w:val="FollowedHyperlink"/>
    <w:basedOn w:val="DefaultParagraphFont"/>
    <w:uiPriority w:val="99"/>
    <w:semiHidden/>
    <w:unhideWhenUsed/>
    <w:rsid w:val="0019535C"/>
    <w:rPr>
      <w:color w:val="954F72" w:themeColor="followedHyperlink"/>
      <w:u w:val="single"/>
    </w:rPr>
  </w:style>
  <w:style w:type="character" w:styleId="Strong">
    <w:name w:val="Strong"/>
    <w:basedOn w:val="DefaultParagraphFont"/>
    <w:uiPriority w:val="22"/>
    <w:qFormat/>
    <w:rsid w:val="00612481"/>
    <w:rPr>
      <w:b/>
      <w:bCs/>
    </w:rPr>
  </w:style>
  <w:style w:type="character" w:styleId="Emphasis">
    <w:name w:val="Emphasis"/>
    <w:basedOn w:val="DefaultParagraphFont"/>
    <w:uiPriority w:val="20"/>
    <w:qFormat/>
    <w:rsid w:val="00612481"/>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r20.rs6.net/tn.jsp?f=001gRS7js5xKDauv49YZbkCM4qV2PssqtPpu8fxYRQjzFvcLtFKzeCIBJLmt_izvdf0yFOdax1dYzgXNt_fiL88qmXLID7sdV5xRoa86d9DKiYeyDfJO4KyKVbr6fzEf-phs4x8CnSJZkxAVnKDTjfwebO6JHOHVJer&amp;c=PK8Hfc7PLj-7XTasI7CRB8TLoxD4g2HkKDAYdzeZf83bN2UCFPKd8w==&amp;ch=iZ_MurGyRx9vgfvWRU9DSE3T4SMMyZN13HeoF06Ac2rTJvmEacKZ5Q==" TargetMode="External"/><Relationship Id="rId3" Type="http://schemas.openxmlformats.org/officeDocument/2006/relationships/settings" Target="settings.xml"/><Relationship Id="rId7" Type="http://schemas.openxmlformats.org/officeDocument/2006/relationships/hyperlink" Target="http://www.fcclain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nerth@fcclainc.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pCS6+nf9FrwplUr3mN4xGfMxwg==">AMUW2mXDHkfhlKeJ/3xgFJdG77cqKR0GpW8SaYklDf266pgIxG0/j1ERqn6ZjKiiu2KzPmNuVSmCb+w7bCwn5qhEolg/VKbkpHyjzwfq1yOTbV33TthAkIk=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mkunerth</dc:creator>
  <cp:lastModifiedBy>mkunerth</cp:lastModifiedBy>
  <cp:revision>2</cp:revision>
  <dcterms:created xsi:type="dcterms:W3CDTF">2020-05-04T18:26:00Z</dcterms:created>
  <dcterms:modified xsi:type="dcterms:W3CDTF">2020-06-30T14:02:00Z</dcterms:modified>
</cp:coreProperties>
</file>