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6E6B290" w14:textId="77777777" w:rsidR="00EC44DA" w:rsidRDefault="00BF0960">
      <w:pPr>
        <w:ind w:left="180" w:right="720"/>
        <w:jc w:val="center"/>
        <w:rPr>
          <w:rFonts w:ascii="Calibri" w:eastAsia="Calibri" w:hAnsi="Calibri" w:cs="Calibri"/>
          <w:b/>
          <w:sz w:val="28"/>
          <w:szCs w:val="28"/>
        </w:rPr>
      </w:pPr>
      <w:r>
        <w:rPr>
          <w:rFonts w:ascii="Calibri" w:eastAsia="Calibri" w:hAnsi="Calibri" w:cs="Calibri"/>
          <w:b/>
          <w:noProof/>
          <w:sz w:val="28"/>
          <w:szCs w:val="28"/>
        </w:rPr>
        <w:drawing>
          <wp:inline distT="0" distB="0" distL="0" distR="0" wp14:anchorId="6B933F8E" wp14:editId="0AFA0FD1">
            <wp:extent cx="2038007" cy="118589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038007" cy="1185897"/>
                    </a:xfrm>
                    <a:prstGeom prst="rect">
                      <a:avLst/>
                    </a:prstGeom>
                    <a:ln/>
                  </pic:spPr>
                </pic:pic>
              </a:graphicData>
            </a:graphic>
          </wp:inline>
        </w:drawing>
      </w:r>
    </w:p>
    <w:p w14:paraId="6B5D251D" w14:textId="77777777" w:rsidR="00EC44DA" w:rsidRDefault="00BF0960">
      <w:pPr>
        <w:ind w:right="720"/>
        <w:rPr>
          <w:rFonts w:ascii="Calibri" w:eastAsia="Calibri" w:hAnsi="Calibri" w:cs="Calibri"/>
          <w:i/>
        </w:rPr>
      </w:pPr>
      <w:r>
        <w:rPr>
          <w:rFonts w:ascii="Calibri" w:eastAsia="Calibri" w:hAnsi="Calibri" w:cs="Calibri"/>
          <w:b/>
          <w:sz w:val="28"/>
          <w:szCs w:val="28"/>
        </w:rPr>
        <w:t>FOR IMMEDIATE RELEASE</w:t>
      </w:r>
      <w:r>
        <w:rPr>
          <w:rFonts w:ascii="Calibri" w:eastAsia="Calibri" w:hAnsi="Calibri" w:cs="Calibri"/>
        </w:rPr>
        <w:tab/>
      </w:r>
      <w:r>
        <w:rPr>
          <w:rFonts w:ascii="Calibri" w:eastAsia="Calibri" w:hAnsi="Calibri" w:cs="Calibri"/>
        </w:rPr>
        <w:tab/>
      </w:r>
      <w:r>
        <w:rPr>
          <w:rFonts w:ascii="Calibri" w:eastAsia="Calibri" w:hAnsi="Calibri" w:cs="Calibri"/>
          <w:b/>
        </w:rPr>
        <w:t xml:space="preserve">Contact: </w:t>
      </w:r>
      <w:r>
        <w:rPr>
          <w:rFonts w:ascii="Calibri" w:eastAsia="Calibri" w:hAnsi="Calibri" w:cs="Calibri"/>
          <w:i/>
        </w:rPr>
        <w:t xml:space="preserve">Marissa </w:t>
      </w:r>
      <w:proofErr w:type="spellStart"/>
      <w:r>
        <w:rPr>
          <w:rFonts w:ascii="Calibri" w:eastAsia="Calibri" w:hAnsi="Calibri" w:cs="Calibri"/>
          <w:i/>
        </w:rPr>
        <w:t>Kunerth</w:t>
      </w:r>
      <w:proofErr w:type="spellEnd"/>
    </w:p>
    <w:p w14:paraId="6F65AB77" w14:textId="476E9027" w:rsidR="00EC44DA" w:rsidRDefault="00BF0960">
      <w:pPr>
        <w:ind w:right="720"/>
        <w:rPr>
          <w:rFonts w:ascii="Calibri" w:eastAsia="Calibri" w:hAnsi="Calibri" w:cs="Calibri"/>
        </w:rPr>
      </w:pPr>
      <w:r>
        <w:rPr>
          <w:rFonts w:ascii="Calibri" w:eastAsia="Calibri" w:hAnsi="Calibri" w:cs="Calibri"/>
          <w:b/>
        </w:rPr>
        <w:t>Ju</w:t>
      </w:r>
      <w:r w:rsidR="00241FEB">
        <w:rPr>
          <w:rFonts w:ascii="Calibri" w:eastAsia="Calibri" w:hAnsi="Calibri" w:cs="Calibri"/>
          <w:b/>
        </w:rPr>
        <w:t>ly 1</w:t>
      </w:r>
      <w:r>
        <w:rPr>
          <w:rFonts w:ascii="Calibri" w:eastAsia="Calibri" w:hAnsi="Calibri" w:cs="Calibri"/>
          <w:b/>
        </w:rPr>
        <w:t>, 2020</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i/>
        </w:rPr>
        <w:t>Communications &amp; Public Relations Manager</w:t>
      </w:r>
    </w:p>
    <w:p w14:paraId="2A6FDDA8" w14:textId="77777777" w:rsidR="00EC44DA" w:rsidRDefault="00BF0960">
      <w:pPr>
        <w:ind w:left="2880" w:right="720" w:firstLine="1440"/>
        <w:rPr>
          <w:rFonts w:ascii="Calibri" w:eastAsia="Calibri" w:hAnsi="Calibri" w:cs="Calibri"/>
          <w:i/>
        </w:rPr>
      </w:pPr>
      <w:r>
        <w:rPr>
          <w:rFonts w:ascii="Calibri" w:eastAsia="Calibri" w:hAnsi="Calibri" w:cs="Calibri"/>
          <w:b/>
        </w:rPr>
        <w:t>Phone:</w:t>
      </w:r>
      <w:r>
        <w:rPr>
          <w:rFonts w:ascii="Calibri" w:eastAsia="Calibri" w:hAnsi="Calibri" w:cs="Calibri"/>
        </w:rPr>
        <w:t xml:space="preserve"> </w:t>
      </w:r>
      <w:r>
        <w:rPr>
          <w:rFonts w:ascii="Calibri" w:eastAsia="Calibri" w:hAnsi="Calibri" w:cs="Calibri"/>
          <w:i/>
        </w:rPr>
        <w:t>703.716.1308</w:t>
      </w:r>
    </w:p>
    <w:p w14:paraId="20973F63" w14:textId="77777777" w:rsidR="00EC44DA" w:rsidRDefault="00BF0960">
      <w:pPr>
        <w:ind w:left="180" w:right="720"/>
        <w:rPr>
          <w:rFonts w:ascii="Calibri" w:eastAsia="Calibri" w:hAnsi="Calibri" w:cs="Calibri"/>
        </w:rPr>
      </w:pPr>
      <w:bookmarkStart w:id="0" w:name="_heading=h.gjdgxs" w:colFirst="0" w:colLast="0"/>
      <w:bookmarkEnd w:id="0"/>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rPr>
        <w:t>Email:</w:t>
      </w:r>
      <w:r>
        <w:rPr>
          <w:rFonts w:ascii="Calibri" w:eastAsia="Calibri" w:hAnsi="Calibri" w:cs="Calibri"/>
        </w:rPr>
        <w:t xml:space="preserve"> </w:t>
      </w:r>
      <w:hyperlink r:id="rId6">
        <w:r>
          <w:rPr>
            <w:rFonts w:ascii="Calibri" w:eastAsia="Calibri" w:hAnsi="Calibri" w:cs="Calibri"/>
            <w:i/>
            <w:color w:val="1155CC"/>
            <w:u w:val="single"/>
          </w:rPr>
          <w:t>mkunerth@fcclainc.org</w:t>
        </w:r>
      </w:hyperlink>
      <w:r>
        <w:rPr>
          <w:rFonts w:ascii="Calibri" w:eastAsia="Calibri" w:hAnsi="Calibri" w:cs="Calibri"/>
          <w:i/>
        </w:rPr>
        <w:t xml:space="preserve"> </w:t>
      </w:r>
    </w:p>
    <w:p w14:paraId="65678C22" w14:textId="77777777" w:rsidR="00EC44DA" w:rsidRDefault="00BF0960">
      <w:pPr>
        <w:ind w:left="180" w:right="720"/>
        <w:rPr>
          <w:rFonts w:ascii="Calibri" w:eastAsia="Calibri" w:hAnsi="Calibri" w:cs="Calibri"/>
          <w:b/>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5077E604" w14:textId="77777777" w:rsidR="00EC44DA" w:rsidRPr="00BF0960" w:rsidRDefault="00BF0960">
      <w:pPr>
        <w:spacing w:line="360" w:lineRule="auto"/>
        <w:ind w:left="180" w:right="720"/>
        <w:jc w:val="center"/>
        <w:rPr>
          <w:rFonts w:ascii="Calibri" w:eastAsia="Calibri" w:hAnsi="Calibri" w:cs="Calibri"/>
          <w:b/>
        </w:rPr>
      </w:pPr>
      <w:r w:rsidRPr="00BF0960">
        <w:rPr>
          <w:rFonts w:ascii="Calibri" w:eastAsia="Calibri" w:hAnsi="Calibri" w:cs="Calibri"/>
          <w:b/>
          <w:highlight w:val="yellow"/>
        </w:rPr>
        <w:t>(Chapter Name)</w:t>
      </w:r>
      <w:r w:rsidRPr="00BF0960">
        <w:rPr>
          <w:rFonts w:ascii="Calibri" w:eastAsia="Calibri" w:hAnsi="Calibri" w:cs="Calibri"/>
          <w:b/>
        </w:rPr>
        <w:t xml:space="preserve"> FCCLA Chapter Wins National Financial Fitness Project Award</w:t>
      </w:r>
    </w:p>
    <w:p w14:paraId="22C01659" w14:textId="77777777" w:rsidR="00EC44DA" w:rsidRDefault="00EC44DA">
      <w:pPr>
        <w:spacing w:line="360" w:lineRule="auto"/>
        <w:rPr>
          <w:rFonts w:ascii="Calibri" w:eastAsia="Calibri" w:hAnsi="Calibri" w:cs="Calibri"/>
        </w:rPr>
      </w:pPr>
    </w:p>
    <w:p w14:paraId="3E262794" w14:textId="77777777" w:rsidR="00EC44DA" w:rsidRDefault="00BF0960">
      <w:pPr>
        <w:spacing w:line="360" w:lineRule="auto"/>
        <w:jc w:val="both"/>
        <w:rPr>
          <w:rFonts w:ascii="Calibri" w:eastAsia="Calibri" w:hAnsi="Calibri" w:cs="Calibri"/>
        </w:rPr>
      </w:pPr>
      <w:r>
        <w:rPr>
          <w:rFonts w:ascii="Calibri" w:eastAsia="Calibri" w:hAnsi="Calibri" w:cs="Calibri"/>
        </w:rPr>
        <w:t xml:space="preserve">RESTON, VA — </w:t>
      </w:r>
      <w:r>
        <w:rPr>
          <w:rFonts w:ascii="Calibri" w:eastAsia="Calibri" w:hAnsi="Calibri" w:cs="Calibri"/>
          <w:highlight w:val="yellow"/>
        </w:rPr>
        <w:t>(Chapter Name)</w:t>
      </w:r>
      <w:r>
        <w:rPr>
          <w:rFonts w:ascii="Calibri" w:eastAsia="Calibri" w:hAnsi="Calibri" w:cs="Calibri"/>
        </w:rPr>
        <w:t xml:space="preserve">, </w:t>
      </w:r>
      <w:r>
        <w:rPr>
          <w:rFonts w:ascii="Calibri" w:eastAsia="Calibri" w:hAnsi="Calibri" w:cs="Calibri"/>
          <w:highlight w:val="yellow"/>
        </w:rPr>
        <w:t>(State)</w:t>
      </w:r>
      <w:r>
        <w:rPr>
          <w:rFonts w:ascii="Calibri" w:eastAsia="Calibri" w:hAnsi="Calibri" w:cs="Calibri"/>
        </w:rPr>
        <w:t xml:space="preserve">, was selected to receive the 2020 national </w:t>
      </w:r>
      <w:r>
        <w:rPr>
          <w:rFonts w:ascii="Calibri" w:eastAsia="Calibri" w:hAnsi="Calibri" w:cs="Calibri"/>
          <w:highlight w:val="yellow"/>
        </w:rPr>
        <w:t>(1</w:t>
      </w:r>
      <w:r>
        <w:rPr>
          <w:rFonts w:ascii="Calibri" w:eastAsia="Calibri" w:hAnsi="Calibri" w:cs="Calibri"/>
          <w:highlight w:val="yellow"/>
          <w:vertAlign w:val="superscript"/>
        </w:rPr>
        <w:t>st</w:t>
      </w:r>
      <w:r>
        <w:rPr>
          <w:rFonts w:ascii="Calibri" w:eastAsia="Calibri" w:hAnsi="Calibri" w:cs="Calibri"/>
          <w:highlight w:val="yellow"/>
        </w:rPr>
        <w:t xml:space="preserve"> Place High School </w:t>
      </w:r>
      <w:r>
        <w:rPr>
          <w:rFonts w:ascii="Calibri" w:eastAsia="Calibri" w:hAnsi="Calibri" w:cs="Calibri"/>
          <w:b/>
          <w:highlight w:val="yellow"/>
        </w:rPr>
        <w:t>OR</w:t>
      </w:r>
      <w:r>
        <w:rPr>
          <w:rFonts w:ascii="Calibri" w:eastAsia="Calibri" w:hAnsi="Calibri" w:cs="Calibri"/>
          <w:highlight w:val="yellow"/>
        </w:rPr>
        <w:t xml:space="preserve"> 1</w:t>
      </w:r>
      <w:r>
        <w:rPr>
          <w:rFonts w:ascii="Calibri" w:eastAsia="Calibri" w:hAnsi="Calibri" w:cs="Calibri"/>
          <w:highlight w:val="yellow"/>
          <w:vertAlign w:val="superscript"/>
        </w:rPr>
        <w:t>st</w:t>
      </w:r>
      <w:r>
        <w:rPr>
          <w:rFonts w:ascii="Calibri" w:eastAsia="Calibri" w:hAnsi="Calibri" w:cs="Calibri"/>
          <w:highlight w:val="yellow"/>
        </w:rPr>
        <w:t xml:space="preserve"> Place Middle School </w:t>
      </w:r>
      <w:r>
        <w:rPr>
          <w:rFonts w:ascii="Calibri" w:eastAsia="Calibri" w:hAnsi="Calibri" w:cs="Calibri"/>
          <w:b/>
          <w:highlight w:val="yellow"/>
        </w:rPr>
        <w:t>OR</w:t>
      </w:r>
      <w:r>
        <w:rPr>
          <w:rFonts w:ascii="Calibri" w:eastAsia="Calibri" w:hAnsi="Calibri" w:cs="Calibri"/>
          <w:highlight w:val="yellow"/>
        </w:rPr>
        <w:t xml:space="preserve"> Runner Up)</w:t>
      </w:r>
      <w:r>
        <w:rPr>
          <w:rFonts w:ascii="Calibri" w:eastAsia="Calibri" w:hAnsi="Calibri" w:cs="Calibri"/>
        </w:rPr>
        <w:t xml:space="preserve"> Financial Fitness Award, sponsored by Family, Career and Community Leaders of America (FCCLA).  </w:t>
      </w:r>
    </w:p>
    <w:p w14:paraId="58C92B09" w14:textId="77777777" w:rsidR="00EC44DA" w:rsidRDefault="00EC44DA">
      <w:pPr>
        <w:spacing w:line="360" w:lineRule="auto"/>
        <w:jc w:val="both"/>
        <w:rPr>
          <w:rFonts w:ascii="Calibri" w:eastAsia="Calibri" w:hAnsi="Calibri" w:cs="Calibri"/>
        </w:rPr>
      </w:pPr>
    </w:p>
    <w:p w14:paraId="3884E30B" w14:textId="77777777" w:rsidR="00EC44DA" w:rsidRDefault="00BF0960">
      <w:pPr>
        <w:spacing w:line="360" w:lineRule="auto"/>
        <w:jc w:val="both"/>
        <w:rPr>
          <w:rFonts w:ascii="Calibri" w:eastAsia="Calibri" w:hAnsi="Calibri" w:cs="Calibri"/>
        </w:rPr>
      </w:pPr>
      <w:r>
        <w:rPr>
          <w:rFonts w:ascii="Calibri" w:eastAsia="Calibri" w:hAnsi="Calibri" w:cs="Calibri"/>
        </w:rPr>
        <w:t>Financial Fitness is a peer education program, created by FCCLA, designed to help youth develop skills in money management, consumerism, and financial planning. The award recognizes chapters that promote making, saving, and spending money wisely.</w:t>
      </w:r>
    </w:p>
    <w:p w14:paraId="5D06F09D" w14:textId="77777777" w:rsidR="00EC44DA" w:rsidRDefault="00EC44DA">
      <w:pPr>
        <w:spacing w:line="360" w:lineRule="auto"/>
        <w:jc w:val="both"/>
        <w:rPr>
          <w:rFonts w:ascii="Calibri" w:eastAsia="Calibri" w:hAnsi="Calibri" w:cs="Calibri"/>
        </w:rPr>
      </w:pPr>
    </w:p>
    <w:p w14:paraId="6E49AC25" w14:textId="77777777" w:rsidR="00EC44DA" w:rsidRDefault="00BF0960">
      <w:pPr>
        <w:spacing w:line="360" w:lineRule="auto"/>
        <w:jc w:val="both"/>
        <w:rPr>
          <w:rFonts w:ascii="Calibri" w:eastAsia="Calibri" w:hAnsi="Calibri" w:cs="Calibri"/>
          <w:highlight w:val="yellow"/>
        </w:rPr>
      </w:pPr>
      <w:r>
        <w:rPr>
          <w:rFonts w:ascii="Calibri" w:eastAsia="Calibri" w:hAnsi="Calibri" w:cs="Calibri"/>
          <w:highlight w:val="yellow"/>
        </w:rPr>
        <w:t>(Insert Project Description)</w:t>
      </w:r>
    </w:p>
    <w:p w14:paraId="1B5E03FA" w14:textId="77777777" w:rsidR="00EC44DA" w:rsidRDefault="00BF0960">
      <w:pPr>
        <w:spacing w:line="360" w:lineRule="auto"/>
        <w:jc w:val="both"/>
        <w:rPr>
          <w:rFonts w:ascii="Calibri" w:eastAsia="Calibri" w:hAnsi="Calibri" w:cs="Calibri"/>
        </w:rPr>
      </w:pPr>
      <w:r>
        <w:rPr>
          <w:rFonts w:ascii="Calibri" w:eastAsia="Calibri" w:hAnsi="Calibri" w:cs="Calibri"/>
        </w:rPr>
        <w:tab/>
      </w:r>
    </w:p>
    <w:p w14:paraId="00CB3D1B" w14:textId="6D16754A" w:rsidR="00EC44DA" w:rsidRDefault="00BF0960">
      <w:pPr>
        <w:spacing w:line="360" w:lineRule="auto"/>
        <w:jc w:val="both"/>
        <w:rPr>
          <w:rFonts w:ascii="Calibri" w:eastAsia="Calibri" w:hAnsi="Calibri" w:cs="Calibri"/>
        </w:rPr>
      </w:pPr>
      <w:r>
        <w:rPr>
          <w:rFonts w:ascii="Calibri" w:eastAsia="Calibri" w:hAnsi="Calibri" w:cs="Calibri"/>
        </w:rPr>
        <w:t xml:space="preserve">As the national </w:t>
      </w:r>
      <w:r>
        <w:rPr>
          <w:rFonts w:ascii="Calibri" w:eastAsia="Calibri" w:hAnsi="Calibri" w:cs="Calibri"/>
          <w:highlight w:val="yellow"/>
        </w:rPr>
        <w:t>(1</w:t>
      </w:r>
      <w:r>
        <w:rPr>
          <w:rFonts w:ascii="Calibri" w:eastAsia="Calibri" w:hAnsi="Calibri" w:cs="Calibri"/>
          <w:highlight w:val="yellow"/>
          <w:vertAlign w:val="superscript"/>
        </w:rPr>
        <w:t>st</w:t>
      </w:r>
      <w:r>
        <w:rPr>
          <w:rFonts w:ascii="Calibri" w:eastAsia="Calibri" w:hAnsi="Calibri" w:cs="Calibri"/>
          <w:highlight w:val="yellow"/>
        </w:rPr>
        <w:t xml:space="preserve"> Place High School </w:t>
      </w:r>
      <w:r>
        <w:rPr>
          <w:rFonts w:ascii="Calibri" w:eastAsia="Calibri" w:hAnsi="Calibri" w:cs="Calibri"/>
          <w:b/>
          <w:highlight w:val="yellow"/>
        </w:rPr>
        <w:t>OR</w:t>
      </w:r>
      <w:r>
        <w:rPr>
          <w:rFonts w:ascii="Calibri" w:eastAsia="Calibri" w:hAnsi="Calibri" w:cs="Calibri"/>
          <w:highlight w:val="yellow"/>
        </w:rPr>
        <w:t xml:space="preserve"> 1</w:t>
      </w:r>
      <w:r>
        <w:rPr>
          <w:rFonts w:ascii="Calibri" w:eastAsia="Calibri" w:hAnsi="Calibri" w:cs="Calibri"/>
          <w:highlight w:val="yellow"/>
          <w:vertAlign w:val="superscript"/>
        </w:rPr>
        <w:t>st</w:t>
      </w:r>
      <w:r>
        <w:rPr>
          <w:rFonts w:ascii="Calibri" w:eastAsia="Calibri" w:hAnsi="Calibri" w:cs="Calibri"/>
          <w:highlight w:val="yellow"/>
        </w:rPr>
        <w:t xml:space="preserve"> Place Middle School </w:t>
      </w:r>
      <w:r>
        <w:rPr>
          <w:rFonts w:ascii="Calibri" w:eastAsia="Calibri" w:hAnsi="Calibri" w:cs="Calibri"/>
          <w:b/>
          <w:highlight w:val="yellow"/>
        </w:rPr>
        <w:t>OR</w:t>
      </w:r>
      <w:r>
        <w:rPr>
          <w:rFonts w:ascii="Calibri" w:eastAsia="Calibri" w:hAnsi="Calibri" w:cs="Calibri"/>
          <w:highlight w:val="yellow"/>
        </w:rPr>
        <w:t xml:space="preserve"> Runner Up)</w:t>
      </w:r>
      <w:r>
        <w:rPr>
          <w:rFonts w:ascii="Calibri" w:eastAsia="Calibri" w:hAnsi="Calibri" w:cs="Calibri"/>
        </w:rPr>
        <w:t xml:space="preserve">, the </w:t>
      </w:r>
      <w:r>
        <w:rPr>
          <w:rFonts w:ascii="Calibri" w:eastAsia="Calibri" w:hAnsi="Calibri" w:cs="Calibri"/>
          <w:highlight w:val="yellow"/>
        </w:rPr>
        <w:t>(Chapter Name)</w:t>
      </w:r>
      <w:r>
        <w:rPr>
          <w:rFonts w:ascii="Calibri" w:eastAsia="Calibri" w:hAnsi="Calibri" w:cs="Calibri"/>
        </w:rPr>
        <w:t xml:space="preserve"> FCCLA chapter will receive a </w:t>
      </w:r>
      <w:r>
        <w:rPr>
          <w:rFonts w:ascii="Calibri" w:eastAsia="Calibri" w:hAnsi="Calibri" w:cs="Calibri"/>
          <w:highlight w:val="yellow"/>
        </w:rPr>
        <w:t>(Award Amount)</w:t>
      </w:r>
      <w:r>
        <w:rPr>
          <w:rFonts w:ascii="Calibri" w:eastAsia="Calibri" w:hAnsi="Calibri" w:cs="Calibri"/>
        </w:rPr>
        <w:t xml:space="preserve"> award and will be recognized at the 2020 FCCLA Virtual National Leadership Conference, July 7-9, 2020. </w:t>
      </w:r>
    </w:p>
    <w:p w14:paraId="119E8B0D" w14:textId="77777777" w:rsidR="00241FEB" w:rsidRDefault="00241FEB">
      <w:pPr>
        <w:spacing w:line="360" w:lineRule="auto"/>
        <w:jc w:val="both"/>
        <w:rPr>
          <w:rFonts w:ascii="Calibri" w:eastAsia="Calibri" w:hAnsi="Calibri" w:cs="Calibri"/>
        </w:rPr>
      </w:pPr>
    </w:p>
    <w:p w14:paraId="682C8BAD" w14:textId="77777777" w:rsidR="00241FEB" w:rsidRPr="00241FEB" w:rsidRDefault="00241FEB" w:rsidP="00241FEB">
      <w:pPr>
        <w:spacing w:line="240" w:lineRule="auto"/>
        <w:rPr>
          <w:rFonts w:asciiTheme="minorHAnsi" w:eastAsia="Times New Roman" w:hAnsiTheme="minorHAnsi" w:cstheme="minorHAnsi"/>
          <w:b/>
          <w:bCs/>
          <w:color w:val="0E101A"/>
        </w:rPr>
      </w:pPr>
      <w:r w:rsidRPr="00241FEB">
        <w:rPr>
          <w:rFonts w:asciiTheme="minorHAnsi" w:eastAsia="Times New Roman" w:hAnsiTheme="minorHAnsi" w:cstheme="minorHAnsi"/>
          <w:b/>
          <w:bCs/>
          <w:i/>
          <w:iCs/>
          <w:color w:val="0E101A"/>
        </w:rPr>
        <w:t xml:space="preserve">About FCCLA </w:t>
      </w:r>
    </w:p>
    <w:p w14:paraId="0FF7623D" w14:textId="77777777" w:rsidR="00241FEB" w:rsidRPr="00241FEB" w:rsidRDefault="00241FEB" w:rsidP="00241FEB">
      <w:pPr>
        <w:spacing w:line="240" w:lineRule="auto"/>
        <w:rPr>
          <w:rFonts w:asciiTheme="minorHAnsi" w:eastAsia="Times New Roman" w:hAnsiTheme="minorHAnsi" w:cstheme="minorHAnsi"/>
          <w:color w:val="0E101A"/>
        </w:rPr>
      </w:pPr>
      <w:r w:rsidRPr="00241FEB">
        <w:rPr>
          <w:rFonts w:asciiTheme="minorHAnsi" w:eastAsia="Times New Roman" w:hAnsiTheme="minorHAnsi" w:cstheme="minorHAnsi"/>
          <w:color w:val="0E101A"/>
        </w:rPr>
        <w:t>Family, Career and Community Leaders of America (</w:t>
      </w:r>
      <w:hyperlink r:id="rId7" w:tgtFrame="_blank" w:history="1">
        <w:r w:rsidRPr="00241FEB">
          <w:rPr>
            <w:rStyle w:val="Hyperlink"/>
            <w:rFonts w:asciiTheme="minorHAnsi" w:eastAsia="Times New Roman" w:hAnsiTheme="minorHAnsi" w:cstheme="minorHAnsi"/>
            <w:color w:val="5B9BD5" w:themeColor="accent1"/>
          </w:rPr>
          <w:t>FCCLA</w:t>
        </w:r>
      </w:hyperlink>
      <w:r w:rsidRPr="00241FEB">
        <w:rPr>
          <w:rFonts w:asciiTheme="minorHAnsi" w:eastAsia="Times New Roman" w:hAnsiTheme="minorHAnsi" w:cstheme="minorHAnsi"/>
          <w:color w:val="0E101A"/>
        </w:rPr>
        <w:t>) is a dynamic and effective national student organization that helps young men and women become leaders and address important personal, family, work, and societal issues through Family and Consumer Sciences education. FCCLA has more than 182,000 members and 5,253 chapters from 48 state associations, Puerto Rico, and the Virgin Islands. </w:t>
      </w:r>
    </w:p>
    <w:p w14:paraId="20807157" w14:textId="77777777" w:rsidR="00241FEB" w:rsidRPr="00241FEB" w:rsidRDefault="00241FEB" w:rsidP="00241FEB">
      <w:pPr>
        <w:spacing w:line="240" w:lineRule="auto"/>
        <w:rPr>
          <w:rFonts w:asciiTheme="minorHAnsi" w:eastAsia="Times New Roman" w:hAnsiTheme="minorHAnsi" w:cstheme="minorHAnsi"/>
          <w:color w:val="0E101A"/>
        </w:rPr>
      </w:pPr>
    </w:p>
    <w:p w14:paraId="7A88CC67" w14:textId="77777777" w:rsidR="00241FEB" w:rsidRPr="00241FEB" w:rsidRDefault="00241FEB" w:rsidP="00241FEB">
      <w:pPr>
        <w:spacing w:line="240" w:lineRule="auto"/>
        <w:jc w:val="center"/>
        <w:rPr>
          <w:rFonts w:asciiTheme="minorHAnsi" w:eastAsia="Times New Roman" w:hAnsiTheme="minorHAnsi" w:cstheme="minorHAnsi"/>
          <w:color w:val="0E101A"/>
        </w:rPr>
      </w:pPr>
      <w:r w:rsidRPr="00241FEB">
        <w:rPr>
          <w:rFonts w:asciiTheme="minorHAnsi" w:eastAsia="Times New Roman" w:hAnsiTheme="minorHAnsi" w:cstheme="minorHAnsi"/>
          <w:color w:val="0E101A"/>
        </w:rPr>
        <w:t>###</w:t>
      </w:r>
    </w:p>
    <w:p w14:paraId="2B07F6C9" w14:textId="77777777" w:rsidR="00EC44DA" w:rsidRDefault="00EC44DA">
      <w:pPr>
        <w:spacing w:line="360" w:lineRule="auto"/>
        <w:jc w:val="center"/>
        <w:rPr>
          <w:rFonts w:ascii="Calibri" w:eastAsia="Calibri" w:hAnsi="Calibri" w:cs="Calibri"/>
        </w:rPr>
      </w:pPr>
    </w:p>
    <w:sectPr w:rsidR="00EC44D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4DA"/>
    <w:rsid w:val="00241FEB"/>
    <w:rsid w:val="00BF0960"/>
    <w:rsid w:val="00EC4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B3EB4"/>
  <w15:docId w15:val="{2F52FCB3-DA0F-40F9-8897-7AD5A78C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contextualSpacing/>
      <w:outlineLvl w:val="0"/>
    </w:pPr>
    <w:rPr>
      <w:sz w:val="40"/>
      <w:szCs w:val="40"/>
    </w:rPr>
  </w:style>
  <w:style w:type="paragraph" w:styleId="Heading2">
    <w:name w:val="heading 2"/>
    <w:basedOn w:val="Normal"/>
    <w:next w:val="Normal"/>
    <w:uiPriority w:val="9"/>
    <w:semiHidden/>
    <w:unhideWhenUsed/>
    <w:qFormat/>
    <w:pPr>
      <w:keepNext/>
      <w:keepLines/>
      <w:spacing w:before="360" w:after="120"/>
      <w:contextualSpacing/>
      <w:outlineLvl w:val="1"/>
    </w:pPr>
    <w:rPr>
      <w:sz w:val="32"/>
      <w:szCs w:val="32"/>
    </w:rPr>
  </w:style>
  <w:style w:type="paragraph" w:styleId="Heading3">
    <w:name w:val="heading 3"/>
    <w:basedOn w:val="Normal"/>
    <w:next w:val="Normal"/>
    <w:uiPriority w:val="9"/>
    <w:semiHidden/>
    <w:unhideWhenUsed/>
    <w:qFormat/>
    <w:pPr>
      <w:keepNext/>
      <w:keepLines/>
      <w:spacing w:before="320" w:after="80"/>
      <w:contextualSpacing/>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contextualSpacing/>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contextualSpacing/>
      <w:outlineLvl w:val="4"/>
    </w:pPr>
    <w:rPr>
      <w:color w:val="666666"/>
    </w:rPr>
  </w:style>
  <w:style w:type="paragraph" w:styleId="Heading6">
    <w:name w:val="heading 6"/>
    <w:basedOn w:val="Normal"/>
    <w:next w:val="Normal"/>
    <w:uiPriority w:val="9"/>
    <w:semiHidden/>
    <w:unhideWhenUsed/>
    <w:qFormat/>
    <w:pPr>
      <w:keepNext/>
      <w:keepLines/>
      <w:spacing w:before="240" w:after="80"/>
      <w:contextualSpacing/>
      <w:outlineLvl w:val="5"/>
    </w:pPr>
    <w:rPr>
      <w:i/>
      <w:color w:val="666666"/>
    </w:rPr>
  </w:style>
  <w:style w:type="paragraph" w:styleId="Heading7">
    <w:name w:val="heading 7"/>
    <w:basedOn w:val="Normal"/>
    <w:next w:val="Normal"/>
    <w:link w:val="Heading7Char"/>
    <w:uiPriority w:val="9"/>
    <w:unhideWhenUsed/>
    <w:qFormat/>
    <w:rsid w:val="00D1351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contextualSpacing/>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A1637F"/>
    <w:rPr>
      <w:color w:val="0563C1" w:themeColor="hyperlink"/>
      <w:u w:val="single"/>
    </w:rPr>
  </w:style>
  <w:style w:type="character" w:styleId="FollowedHyperlink">
    <w:name w:val="FollowedHyperlink"/>
    <w:basedOn w:val="DefaultParagraphFont"/>
    <w:uiPriority w:val="99"/>
    <w:semiHidden/>
    <w:unhideWhenUsed/>
    <w:rsid w:val="00A1637F"/>
    <w:rPr>
      <w:color w:val="954F72" w:themeColor="followedHyperlink"/>
      <w:u w:val="single"/>
    </w:rPr>
  </w:style>
  <w:style w:type="paragraph" w:styleId="BalloonText">
    <w:name w:val="Balloon Text"/>
    <w:basedOn w:val="Normal"/>
    <w:link w:val="BalloonTextChar"/>
    <w:uiPriority w:val="99"/>
    <w:semiHidden/>
    <w:unhideWhenUsed/>
    <w:rsid w:val="0023098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983"/>
    <w:rPr>
      <w:rFonts w:ascii="Segoe UI" w:hAnsi="Segoe UI" w:cs="Segoe UI"/>
      <w:sz w:val="18"/>
      <w:szCs w:val="18"/>
    </w:rPr>
  </w:style>
  <w:style w:type="character" w:styleId="CommentReference">
    <w:name w:val="annotation reference"/>
    <w:basedOn w:val="DefaultParagraphFont"/>
    <w:uiPriority w:val="99"/>
    <w:semiHidden/>
    <w:unhideWhenUsed/>
    <w:rsid w:val="007E5074"/>
    <w:rPr>
      <w:sz w:val="18"/>
      <w:szCs w:val="18"/>
    </w:rPr>
  </w:style>
  <w:style w:type="paragraph" w:styleId="CommentText">
    <w:name w:val="annotation text"/>
    <w:basedOn w:val="Normal"/>
    <w:link w:val="CommentTextChar"/>
    <w:uiPriority w:val="99"/>
    <w:semiHidden/>
    <w:unhideWhenUsed/>
    <w:rsid w:val="007E5074"/>
    <w:pPr>
      <w:spacing w:line="240" w:lineRule="auto"/>
    </w:pPr>
    <w:rPr>
      <w:sz w:val="24"/>
      <w:szCs w:val="24"/>
    </w:rPr>
  </w:style>
  <w:style w:type="character" w:customStyle="1" w:styleId="CommentTextChar">
    <w:name w:val="Comment Text Char"/>
    <w:basedOn w:val="DefaultParagraphFont"/>
    <w:link w:val="CommentText"/>
    <w:uiPriority w:val="99"/>
    <w:semiHidden/>
    <w:rsid w:val="007E5074"/>
    <w:rPr>
      <w:sz w:val="24"/>
      <w:szCs w:val="24"/>
    </w:rPr>
  </w:style>
  <w:style w:type="paragraph" w:styleId="CommentSubject">
    <w:name w:val="annotation subject"/>
    <w:basedOn w:val="CommentText"/>
    <w:next w:val="CommentText"/>
    <w:link w:val="CommentSubjectChar"/>
    <w:uiPriority w:val="99"/>
    <w:semiHidden/>
    <w:unhideWhenUsed/>
    <w:rsid w:val="007E5074"/>
    <w:rPr>
      <w:b/>
      <w:bCs/>
      <w:sz w:val="20"/>
      <w:szCs w:val="20"/>
    </w:rPr>
  </w:style>
  <w:style w:type="character" w:customStyle="1" w:styleId="CommentSubjectChar">
    <w:name w:val="Comment Subject Char"/>
    <w:basedOn w:val="CommentTextChar"/>
    <w:link w:val="CommentSubject"/>
    <w:uiPriority w:val="99"/>
    <w:semiHidden/>
    <w:rsid w:val="007E5074"/>
    <w:rPr>
      <w:b/>
      <w:bCs/>
      <w:sz w:val="20"/>
      <w:szCs w:val="20"/>
    </w:rPr>
  </w:style>
  <w:style w:type="paragraph" w:styleId="Revision">
    <w:name w:val="Revision"/>
    <w:hidden/>
    <w:uiPriority w:val="99"/>
    <w:semiHidden/>
    <w:rsid w:val="007E5074"/>
    <w:pPr>
      <w:spacing w:line="240" w:lineRule="auto"/>
    </w:pPr>
  </w:style>
  <w:style w:type="paragraph" w:styleId="ListParagraph">
    <w:name w:val="List Paragraph"/>
    <w:basedOn w:val="Normal"/>
    <w:uiPriority w:val="34"/>
    <w:qFormat/>
    <w:rsid w:val="00D1351E"/>
    <w:pPr>
      <w:ind w:left="720"/>
      <w:contextualSpacing/>
    </w:pPr>
  </w:style>
  <w:style w:type="character" w:customStyle="1" w:styleId="Heading7Char">
    <w:name w:val="Heading 7 Char"/>
    <w:basedOn w:val="DefaultParagraphFont"/>
    <w:link w:val="Heading7"/>
    <w:uiPriority w:val="9"/>
    <w:rsid w:val="00D1351E"/>
    <w:rPr>
      <w:rFonts w:asciiTheme="majorHAnsi" w:eastAsiaTheme="majorEastAsia" w:hAnsiTheme="majorHAnsi" w:cstheme="majorBidi"/>
      <w:i/>
      <w:iCs/>
      <w:color w:val="404040" w:themeColor="text1" w:themeTint="BF"/>
    </w:rPr>
  </w:style>
  <w:style w:type="paragraph" w:styleId="NoSpacing">
    <w:name w:val="No Spacing"/>
    <w:uiPriority w:val="1"/>
    <w:qFormat/>
    <w:rsid w:val="00D1351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92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cclainc.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kunerth@fcclainc.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pFmX+l/hhHRkcEzCykLnM9WVaQ==">AMUW2mUfj4TNZONOXkT2pOTFetZLuHVeDMoL1XXbGcaEUbz/Lz7ag7Y0LOGioNeuZKDImj3Fbj+4LXy8rvwxlIg4CwfeCKY0dhjAbZJjhPZR3DltvIK0kJs=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Patti</dc:creator>
  <cp:lastModifiedBy>mkunerth</cp:lastModifiedBy>
  <cp:revision>3</cp:revision>
  <dcterms:created xsi:type="dcterms:W3CDTF">2020-02-27T15:45:00Z</dcterms:created>
  <dcterms:modified xsi:type="dcterms:W3CDTF">2020-06-23T15:00:00Z</dcterms:modified>
</cp:coreProperties>
</file>