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CEE7" w14:textId="77777777" w:rsidR="0012455B" w:rsidRDefault="00000000">
      <w:pPr>
        <w:spacing w:line="240" w:lineRule="auto"/>
        <w:rPr>
          <w:rFonts w:ascii="Museo Sans 300" w:eastAsia="Museo Sans 300" w:hAnsi="Museo Sans 300" w:cs="Museo Sans 300"/>
        </w:rPr>
      </w:pPr>
      <w:bookmarkStart w:id="0" w:name="_heading=h.gjdgxs" w:colFirst="0" w:colLast="0"/>
      <w:bookmarkEnd w:id="0"/>
      <w:r>
        <w:rPr>
          <w:noProof/>
        </w:rPr>
        <w:drawing>
          <wp:anchor distT="0" distB="0" distL="0" distR="0" simplePos="0" relativeHeight="251658240" behindDoc="1" locked="0" layoutInCell="1" hidden="0" allowOverlap="1" wp14:anchorId="62D73DA2" wp14:editId="76645860">
            <wp:simplePos x="0" y="0"/>
            <wp:positionH relativeFrom="column">
              <wp:posOffset>2028190</wp:posOffset>
            </wp:positionH>
            <wp:positionV relativeFrom="paragraph">
              <wp:posOffset>-676274</wp:posOffset>
            </wp:positionV>
            <wp:extent cx="2344420" cy="136461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44420" cy="1364615"/>
                    </a:xfrm>
                    <a:prstGeom prst="rect">
                      <a:avLst/>
                    </a:prstGeom>
                    <a:ln/>
                  </pic:spPr>
                </pic:pic>
              </a:graphicData>
            </a:graphic>
          </wp:anchor>
        </w:drawing>
      </w:r>
    </w:p>
    <w:p w14:paraId="50A73435" w14:textId="77777777" w:rsidR="0012455B" w:rsidRDefault="0012455B">
      <w:pPr>
        <w:spacing w:line="240" w:lineRule="auto"/>
        <w:ind w:right="720"/>
        <w:rPr>
          <w:rFonts w:ascii="Museo Sans 300" w:eastAsia="Museo Sans 300" w:hAnsi="Museo Sans 300" w:cs="Museo Sans 300"/>
        </w:rPr>
      </w:pPr>
    </w:p>
    <w:p w14:paraId="398AA940" w14:textId="77777777" w:rsidR="0012455B" w:rsidRDefault="0012455B">
      <w:pPr>
        <w:spacing w:line="240" w:lineRule="auto"/>
        <w:ind w:right="720"/>
        <w:rPr>
          <w:rFonts w:ascii="Museo Sans 300" w:eastAsia="Museo Sans 300" w:hAnsi="Museo Sans 300" w:cs="Museo Sans 300"/>
          <w:b/>
          <w:sz w:val="28"/>
          <w:szCs w:val="28"/>
        </w:rPr>
      </w:pPr>
    </w:p>
    <w:p w14:paraId="178BC77B" w14:textId="1DF67C3C" w:rsidR="0012455B" w:rsidRDefault="00000000">
      <w:pPr>
        <w:spacing w:after="0" w:line="240" w:lineRule="auto"/>
        <w:rPr>
          <w:rFonts w:ascii="TabletGothicW02-SemiBold" w:eastAsia="TabletGothicW02-SemiBold" w:hAnsi="TabletGothicW02-SemiBold" w:cs="TabletGothicW02-SemiBold"/>
        </w:rPr>
      </w:pPr>
      <w:r>
        <w:rPr>
          <w:rFonts w:ascii="TabletGothicW02-SemiBold" w:eastAsia="TabletGothicW02-SemiBold" w:hAnsi="TabletGothicW02-SemiBold" w:cs="TabletGothicW02-SemiBold"/>
          <w:b/>
          <w:sz w:val="28"/>
          <w:szCs w:val="28"/>
        </w:rPr>
        <w:t xml:space="preserve">FOR IMMEDIATE RELEASE                  </w:t>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sidR="00D54EF7">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 xml:space="preserve">Contact: </w:t>
      </w:r>
      <w:r>
        <w:rPr>
          <w:rFonts w:ascii="TabletGothicW02-SemiBold" w:eastAsia="TabletGothicW02-SemiBold" w:hAnsi="TabletGothicW02-SemiBold" w:cs="TabletGothicW02-SemiBold"/>
          <w:i/>
        </w:rPr>
        <w:t>Your Name and Title</w:t>
      </w:r>
    </w:p>
    <w:p w14:paraId="68707B3E" w14:textId="77777777" w:rsidR="0012455B" w:rsidRDefault="00000000">
      <w:pPr>
        <w:spacing w:after="0" w:line="240" w:lineRule="auto"/>
        <w:rPr>
          <w:rFonts w:ascii="TabletGothicW02-SemiBold" w:eastAsia="TabletGothicW02-SemiBold" w:hAnsi="TabletGothicW02-SemiBold" w:cs="TabletGothicW02-SemiBold"/>
          <w:i/>
        </w:rPr>
      </w:pP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Phone:</w:t>
      </w:r>
      <w:r>
        <w:rPr>
          <w:rFonts w:ascii="TabletGothicW02-SemiBold" w:eastAsia="TabletGothicW02-SemiBold" w:hAnsi="TabletGothicW02-SemiBold" w:cs="TabletGothicW02-SemiBold"/>
        </w:rPr>
        <w:t xml:space="preserve"> </w:t>
      </w:r>
      <w:r>
        <w:rPr>
          <w:rFonts w:ascii="TabletGothicW02-SemiBold" w:eastAsia="TabletGothicW02-SemiBold" w:hAnsi="TabletGothicW02-SemiBold" w:cs="TabletGothicW02-SemiBold"/>
          <w:i/>
        </w:rPr>
        <w:t>Your Phone</w:t>
      </w:r>
    </w:p>
    <w:p w14:paraId="3E34F741" w14:textId="77777777" w:rsidR="0012455B" w:rsidRDefault="00000000">
      <w:pPr>
        <w:spacing w:line="240" w:lineRule="auto"/>
        <w:rPr>
          <w:rFonts w:ascii="TabletGothicW02-SemiBold" w:eastAsia="TabletGothicW02-SemiBold" w:hAnsi="TabletGothicW02-SemiBold" w:cs="TabletGothicW02-SemiBold"/>
          <w:i/>
        </w:rPr>
      </w:pP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Email:</w:t>
      </w:r>
      <w:r>
        <w:rPr>
          <w:rFonts w:ascii="TabletGothicW02-SemiBold" w:eastAsia="TabletGothicW02-SemiBold" w:hAnsi="TabletGothicW02-SemiBold" w:cs="TabletGothicW02-SemiBold"/>
        </w:rPr>
        <w:t xml:space="preserve"> </w:t>
      </w:r>
      <w:r>
        <w:rPr>
          <w:rFonts w:ascii="TabletGothicW02-SemiBold" w:eastAsia="TabletGothicW02-SemiBold" w:hAnsi="TabletGothicW02-SemiBold" w:cs="TabletGothicW02-SemiBold"/>
          <w:i/>
        </w:rPr>
        <w:t>Your Email</w:t>
      </w:r>
    </w:p>
    <w:p w14:paraId="001131FE" w14:textId="534466E8" w:rsidR="002E7958" w:rsidRDefault="002E7958">
      <w:pPr>
        <w:spacing w:line="240" w:lineRule="auto"/>
        <w:jc w:val="center"/>
        <w:rPr>
          <w:rFonts w:ascii="TabletGothicW02-SemiBold" w:eastAsia="TabletGothicW02-SemiBold" w:hAnsi="TabletGothicW02-SemiBold" w:cs="TabletGothicW02-SemiBold"/>
          <w:b/>
        </w:rPr>
      </w:pPr>
      <w:r w:rsidRPr="002E7958">
        <w:rPr>
          <w:rFonts w:ascii="TabletGothicW02-SemiBold" w:eastAsia="TabletGothicW02-SemiBold" w:hAnsi="TabletGothicW02-SemiBold" w:cs="TabletGothicW02-SemiBold"/>
          <w:b/>
        </w:rPr>
        <w:t>Navigating 'The Ultimate Journey' towards Career Excellence</w:t>
      </w:r>
    </w:p>
    <w:p w14:paraId="067D4B86" w14:textId="77D6A1FC" w:rsidR="0012455B" w:rsidRDefault="00000000">
      <w:pPr>
        <w:spacing w:line="240" w:lineRule="auto"/>
        <w:jc w:val="center"/>
        <w:rPr>
          <w:rFonts w:ascii="Museo Sans 300" w:eastAsia="Museo Sans 300" w:hAnsi="Museo Sans 300" w:cs="Museo Sans 300"/>
          <w:i/>
        </w:rPr>
      </w:pPr>
      <w:r>
        <w:rPr>
          <w:rFonts w:ascii="Museo Sans 300" w:eastAsia="Museo Sans 300" w:hAnsi="Museo Sans 300" w:cs="Museo Sans 300"/>
          <w:i/>
        </w:rPr>
        <w:t>(</w:t>
      </w:r>
      <w:r>
        <w:rPr>
          <w:rFonts w:ascii="Museo Sans 300" w:eastAsia="Museo Sans 300" w:hAnsi="Museo Sans 300" w:cs="Museo Sans 300"/>
          <w:i/>
          <w:highlight w:val="yellow"/>
        </w:rPr>
        <w:t>Insert Photo of Students at NFC</w:t>
      </w:r>
      <w:r>
        <w:rPr>
          <w:rFonts w:ascii="Museo Sans 300" w:eastAsia="Museo Sans 300" w:hAnsi="Museo Sans 300" w:cs="Museo Sans 300"/>
          <w:i/>
        </w:rPr>
        <w:t>)</w:t>
      </w:r>
    </w:p>
    <w:p w14:paraId="7722CC14" w14:textId="35992D18" w:rsidR="00FE3E3C" w:rsidRDefault="00000000" w:rsidP="00FE3E3C">
      <w:pPr>
        <w:spacing w:line="240" w:lineRule="auto"/>
        <w:jc w:val="both"/>
        <w:rPr>
          <w:rFonts w:ascii="Museo Sans 300" w:eastAsia="Museo Sans 300" w:hAnsi="Museo Sans 300" w:cs="Museo Sans 300"/>
        </w:rPr>
      </w:pPr>
      <w:r>
        <w:rPr>
          <w:rFonts w:ascii="Museo Sans 300" w:eastAsia="Museo Sans 300" w:hAnsi="Museo Sans 300" w:cs="Museo Sans 300"/>
          <w:b/>
        </w:rPr>
        <w:t>Birmingham, Alabama</w:t>
      </w:r>
      <w:r w:rsidR="00657D9A">
        <w:rPr>
          <w:rFonts w:ascii="Museo Sans 300" w:eastAsia="Museo Sans 300" w:hAnsi="Museo Sans 300" w:cs="Museo Sans 300"/>
          <w:b/>
        </w:rPr>
        <w:t xml:space="preserve"> - </w:t>
      </w:r>
      <w:r>
        <w:rPr>
          <w:rFonts w:ascii="Museo Sans 300" w:eastAsia="Museo Sans 300" w:hAnsi="Museo Sans 300" w:cs="Museo Sans 300"/>
          <w:b/>
        </w:rPr>
        <w:t>November 10-1</w:t>
      </w:r>
      <w:r w:rsidR="0090356A">
        <w:rPr>
          <w:rFonts w:ascii="Museo Sans 300" w:eastAsia="Museo Sans 300" w:hAnsi="Museo Sans 300" w:cs="Museo Sans 300"/>
          <w:b/>
        </w:rPr>
        <w:t>2</w:t>
      </w:r>
      <w:r>
        <w:rPr>
          <w:rFonts w:ascii="Museo Sans 300" w:eastAsia="Museo Sans 300" w:hAnsi="Museo Sans 300" w:cs="Museo Sans 300"/>
          <w:b/>
        </w:rPr>
        <w:t xml:space="preserve">, 2023 – </w:t>
      </w:r>
      <w:r>
        <w:rPr>
          <w:rFonts w:ascii="Museo Sans 300" w:eastAsia="Museo Sans 300" w:hAnsi="Museo Sans 300" w:cs="Museo Sans 300"/>
        </w:rPr>
        <w:t>Over 1,400 attendees from across the country traveled to Birmingham, Alabama</w:t>
      </w:r>
      <w:r w:rsidR="00657D9A">
        <w:rPr>
          <w:rFonts w:ascii="Museo Sans 300" w:eastAsia="Museo Sans 300" w:hAnsi="Museo Sans 300" w:cs="Museo Sans 300"/>
        </w:rPr>
        <w:t>,</w:t>
      </w:r>
      <w:r>
        <w:rPr>
          <w:rFonts w:ascii="Museo Sans 300" w:eastAsia="Museo Sans 300" w:hAnsi="Museo Sans 300" w:cs="Museo Sans 300"/>
        </w:rPr>
        <w:t xml:space="preserve"> November 10-1</w:t>
      </w:r>
      <w:r w:rsidR="0090356A">
        <w:rPr>
          <w:rFonts w:ascii="Museo Sans 300" w:eastAsia="Museo Sans 300" w:hAnsi="Museo Sans 300" w:cs="Museo Sans 300"/>
        </w:rPr>
        <w:t>2</w:t>
      </w:r>
      <w:r>
        <w:rPr>
          <w:rFonts w:ascii="Museo Sans 300" w:eastAsia="Museo Sans 300" w:hAnsi="Museo Sans 300" w:cs="Museo Sans 300"/>
        </w:rPr>
        <w:t>, 2023</w:t>
      </w:r>
      <w:r w:rsidR="00FE3E3C">
        <w:rPr>
          <w:rFonts w:ascii="Museo Sans 300" w:eastAsia="Museo Sans 300" w:hAnsi="Museo Sans 300" w:cs="Museo Sans 300"/>
        </w:rPr>
        <w:t>,</w:t>
      </w:r>
      <w:r>
        <w:rPr>
          <w:rFonts w:ascii="Museo Sans 300" w:eastAsia="Museo Sans 300" w:hAnsi="Museo Sans 300" w:cs="Museo Sans 300"/>
        </w:rPr>
        <w:t xml:space="preserve"> for Family, Career and Community Leaders of America (FCCLA) 2023 National Fall Conference (NFC). Th</w:t>
      </w:r>
      <w:r w:rsidR="002E7958">
        <w:rPr>
          <w:rFonts w:ascii="Museo Sans 300" w:eastAsia="Museo Sans 300" w:hAnsi="Museo Sans 300" w:cs="Museo Sans 300"/>
        </w:rPr>
        <w:t xml:space="preserve">e </w:t>
      </w:r>
      <w:r>
        <w:rPr>
          <w:rFonts w:ascii="Museo Sans 300" w:eastAsia="Museo Sans 300" w:hAnsi="Museo Sans 300" w:cs="Museo Sans 300"/>
        </w:rPr>
        <w:t xml:space="preserve">conference </w:t>
      </w:r>
      <w:r w:rsidR="002E7958">
        <w:rPr>
          <w:rFonts w:ascii="Museo Sans 300" w:eastAsia="Museo Sans 300" w:hAnsi="Museo Sans 300" w:cs="Museo Sans 300"/>
        </w:rPr>
        <w:t xml:space="preserve">theme, ‘The Ultimate Journey,’ </w:t>
      </w:r>
      <w:r>
        <w:rPr>
          <w:rFonts w:ascii="Museo Sans 300" w:eastAsia="Museo Sans 300" w:hAnsi="Museo Sans 300" w:cs="Museo Sans 300"/>
        </w:rPr>
        <w:t xml:space="preserve">offered FCCLA members opportunities to strengthen leadership skills, explore Career Pathways, and compete in Skill Demonstration Events </w:t>
      </w:r>
      <w:r w:rsidR="00FE3E3C" w:rsidRPr="00FE3E3C">
        <w:rPr>
          <w:rFonts w:ascii="Museo Sans 300" w:eastAsia="Museo Sans 300" w:hAnsi="Museo Sans 300" w:cs="Museo Sans 300"/>
        </w:rPr>
        <w:t>showcasing their readiness for college and careers in Family and Consumer Sciences and related fields. Prior to the conference, students competed virtually, testing their knowledge in personal finance, consumer responsibilities, technology, health</w:t>
      </w:r>
      <w:r w:rsidR="00657D9A">
        <w:rPr>
          <w:rFonts w:ascii="Museo Sans 300" w:eastAsia="Museo Sans 300" w:hAnsi="Museo Sans 300" w:cs="Museo Sans 300"/>
        </w:rPr>
        <w:t xml:space="preserve">, </w:t>
      </w:r>
      <w:r w:rsidR="00FE3E3C" w:rsidRPr="00FE3E3C">
        <w:rPr>
          <w:rFonts w:ascii="Museo Sans 300" w:eastAsia="Museo Sans 300" w:hAnsi="Museo Sans 300" w:cs="Museo Sans 300"/>
        </w:rPr>
        <w:t xml:space="preserve">and safety. </w:t>
      </w:r>
    </w:p>
    <w:p w14:paraId="36664425" w14:textId="7F589FC3" w:rsidR="00FE3E3C" w:rsidRPr="00FE3E3C" w:rsidRDefault="00657D9A">
      <w:pPr>
        <w:spacing w:line="240" w:lineRule="auto"/>
        <w:jc w:val="both"/>
        <w:rPr>
          <w:rFonts w:ascii="Museo Sans 300" w:eastAsia="Museo Sans 300" w:hAnsi="Museo Sans 300" w:cs="Museo Sans 300"/>
          <w:color w:val="000000"/>
        </w:rPr>
      </w:pPr>
      <w:r w:rsidRPr="00657D9A">
        <w:rPr>
          <w:rFonts w:ascii="Museo Sans 300" w:eastAsia="Museo Sans 300" w:hAnsi="Museo Sans 300" w:cs="Museo Sans 300"/>
        </w:rPr>
        <w:t>Members were inspired by keynote speakers who shared their achievements and the invaluable lessons drawn from their personal journey</w:t>
      </w:r>
      <w:r>
        <w:rPr>
          <w:rFonts w:ascii="Museo Sans 300" w:eastAsia="Museo Sans 300" w:hAnsi="Museo Sans 300" w:cs="Museo Sans 300"/>
        </w:rPr>
        <w:t>s. They also p</w:t>
      </w:r>
      <w:r w:rsidR="00FE3E3C">
        <w:rPr>
          <w:rFonts w:ascii="Museo Sans 300" w:eastAsia="Museo Sans 300" w:hAnsi="Museo Sans 300" w:cs="Museo Sans 300"/>
        </w:rPr>
        <w:t xml:space="preserve">articipated in a </w:t>
      </w:r>
      <w:r w:rsidR="00FE3E3C" w:rsidRPr="00FE3E3C">
        <w:rPr>
          <w:rFonts w:ascii="Museo Sans 300" w:eastAsia="Museo Sans 300" w:hAnsi="Museo Sans 300" w:cs="Museo Sans 300"/>
        </w:rPr>
        <w:t>screening of the film, ‘One Small Visit</w:t>
      </w:r>
      <w:r w:rsidR="00FE3E3C">
        <w:rPr>
          <w:rFonts w:ascii="Museo Sans 300" w:eastAsia="Museo Sans 300" w:hAnsi="Museo Sans 300" w:cs="Museo Sans 300"/>
        </w:rPr>
        <w:t>,’</w:t>
      </w:r>
      <w:r w:rsidR="00FE3E3C" w:rsidRPr="00FE3E3C">
        <w:rPr>
          <w:rFonts w:ascii="Museo Sans 300" w:eastAsia="Museo Sans 300" w:hAnsi="Museo Sans 300" w:cs="Museo Sans 300"/>
        </w:rPr>
        <w:t xml:space="preserve"> a captivating 30-minute film about the incredible true story of an immigrant Indian family who unexpectedly passes through the Midwest hometown of Neil Armstrong amidst the backdrop of the 1969 moon landing. The screening culminated in an enriching panel discussion with the film’s writer and producers. </w:t>
      </w:r>
    </w:p>
    <w:p w14:paraId="3E5B26AB" w14:textId="58EFF02C" w:rsidR="002E7958" w:rsidRDefault="002E7958" w:rsidP="002E7958">
      <w:pPr>
        <w:spacing w:line="240" w:lineRule="auto"/>
        <w:jc w:val="both"/>
        <w:rPr>
          <w:rFonts w:ascii="Museo Sans 300" w:eastAsia="Museo Sans 300" w:hAnsi="Museo Sans 300" w:cs="Museo Sans 300"/>
        </w:rPr>
      </w:pPr>
      <w:r w:rsidRPr="002E7958">
        <w:rPr>
          <w:rFonts w:ascii="Museo Sans 300" w:eastAsia="Museo Sans 300" w:hAnsi="Museo Sans 300" w:cs="Museo Sans 300"/>
        </w:rPr>
        <w:t xml:space="preserve">"FCCLA guides students on 'The Ultimate Journey' toward their future careers," Sandy Spavone, Executive Director of FCCLA, emphasized. "By diving into competitions, embracing leadership training, mastering </w:t>
      </w:r>
      <w:r>
        <w:rPr>
          <w:rFonts w:ascii="Museo Sans 300" w:eastAsia="Museo Sans 300" w:hAnsi="Museo Sans 300" w:cs="Museo Sans 300"/>
        </w:rPr>
        <w:t xml:space="preserve">employability </w:t>
      </w:r>
      <w:r w:rsidRPr="002E7958">
        <w:rPr>
          <w:rFonts w:ascii="Museo Sans 300" w:eastAsia="Museo Sans 300" w:hAnsi="Museo Sans 300" w:cs="Museo Sans 300"/>
        </w:rPr>
        <w:t>skills, and</w:t>
      </w:r>
      <w:r w:rsidR="004258BD">
        <w:rPr>
          <w:rFonts w:ascii="Museo Sans 300" w:eastAsia="Museo Sans 300" w:hAnsi="Museo Sans 300" w:cs="Museo Sans 300"/>
        </w:rPr>
        <w:t xml:space="preserve"> networking</w:t>
      </w:r>
      <w:r w:rsidRPr="002E7958">
        <w:rPr>
          <w:rFonts w:ascii="Museo Sans 300" w:eastAsia="Museo Sans 300" w:hAnsi="Museo Sans 300" w:cs="Museo Sans 300"/>
        </w:rPr>
        <w:t xml:space="preserve">, FCCLA members are </w:t>
      </w:r>
      <w:r w:rsidR="00657D9A">
        <w:rPr>
          <w:rFonts w:ascii="Museo Sans 300" w:eastAsia="Museo Sans 300" w:hAnsi="Museo Sans 300" w:cs="Museo Sans 300"/>
        </w:rPr>
        <w:t>equipped</w:t>
      </w:r>
      <w:r w:rsidRPr="002E7958">
        <w:rPr>
          <w:rFonts w:ascii="Museo Sans 300" w:eastAsia="Museo Sans 300" w:hAnsi="Museo Sans 300" w:cs="Museo Sans 300"/>
        </w:rPr>
        <w:t xml:space="preserve"> with the essential tools for success in </w:t>
      </w:r>
      <w:r>
        <w:rPr>
          <w:rFonts w:ascii="Museo Sans 300" w:eastAsia="Museo Sans 300" w:hAnsi="Museo Sans 300" w:cs="Museo Sans 300"/>
        </w:rPr>
        <w:t>today’s world</w:t>
      </w:r>
      <w:r w:rsidRPr="002E7958">
        <w:rPr>
          <w:rFonts w:ascii="Museo Sans 300" w:eastAsia="Museo Sans 300" w:hAnsi="Museo Sans 300" w:cs="Museo Sans 300"/>
        </w:rPr>
        <w:t>."</w:t>
      </w:r>
    </w:p>
    <w:p w14:paraId="61DBC650" w14:textId="58C1AC2A" w:rsidR="0012455B" w:rsidRDefault="00657D9A" w:rsidP="002E7958">
      <w:pPr>
        <w:spacing w:line="240" w:lineRule="auto"/>
        <w:jc w:val="both"/>
        <w:rPr>
          <w:rFonts w:ascii="Museo Sans 300" w:eastAsia="Museo Sans 300" w:hAnsi="Museo Sans 300" w:cs="Museo Sans 300"/>
        </w:rPr>
      </w:pPr>
      <w:r>
        <w:rPr>
          <w:rFonts w:ascii="Museo Sans 300" w:eastAsia="Museo Sans 300" w:hAnsi="Museo Sans 300" w:cs="Museo Sans 300"/>
        </w:rPr>
        <w:t>By attending conferences, FCCLA members experience a new city’s culture, empowering them to bring their knowledge home to share with their families, chapters, and communities. FCCLA will be hosting its annual national conference in Seattle, Washington, June 29-July 3, 2024, with more than 7,000 members, advisers, and supporters expected to attend.</w:t>
      </w:r>
    </w:p>
    <w:p w14:paraId="4753C533" w14:textId="77777777" w:rsidR="0012455B" w:rsidRDefault="00000000">
      <w:pPr>
        <w:spacing w:line="240" w:lineRule="auto"/>
        <w:jc w:val="both"/>
        <w:rPr>
          <w:rFonts w:ascii="Museo Sans 300" w:eastAsia="Museo Sans 300" w:hAnsi="Museo Sans 300" w:cs="Museo Sans 300"/>
          <w:b/>
          <w:i/>
        </w:rPr>
      </w:pPr>
      <w:r>
        <w:rPr>
          <w:rFonts w:ascii="Museo Sans 300" w:eastAsia="Museo Sans 300" w:hAnsi="Museo Sans 300" w:cs="Museo Sans 300"/>
          <w:b/>
          <w:i/>
        </w:rPr>
        <w:t>About FCCLA</w:t>
      </w:r>
    </w:p>
    <w:p w14:paraId="73C12312" w14:textId="77777777" w:rsidR="0012455B" w:rsidRDefault="00000000">
      <w:pPr>
        <w:spacing w:line="240" w:lineRule="auto"/>
        <w:jc w:val="both"/>
        <w:rPr>
          <w:rFonts w:ascii="Museo Sans 300" w:eastAsia="Museo Sans 300" w:hAnsi="Museo Sans 300" w:cs="Museo Sans 300"/>
          <w:i/>
        </w:rPr>
      </w:pPr>
      <w:r>
        <w:rPr>
          <w:rFonts w:ascii="Museo Sans 300" w:eastAsia="Museo Sans 300" w:hAnsi="Museo Sans 300" w:cs="Museo Sans 300"/>
          <w:i/>
        </w:rPr>
        <w:t xml:space="preserve">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237,000 members and more than 5,100 chapters from 47 state associations and Puerto Rico. </w:t>
      </w:r>
    </w:p>
    <w:p w14:paraId="536B58CF" w14:textId="77777777" w:rsidR="0012455B" w:rsidRDefault="00000000" w:rsidP="00657D9A">
      <w:pPr>
        <w:spacing w:line="240" w:lineRule="auto"/>
        <w:jc w:val="both"/>
        <w:rPr>
          <w:rFonts w:ascii="Museo Sans 300" w:eastAsia="Museo Sans 300" w:hAnsi="Museo Sans 300" w:cs="Museo Sans 300"/>
          <w:i/>
        </w:rPr>
      </w:pPr>
      <w:r>
        <w:rPr>
          <w:rFonts w:ascii="Museo Sans 300" w:eastAsia="Museo Sans 300" w:hAnsi="Museo Sans 300" w:cs="Museo Sans 300"/>
          <w:b/>
          <w:i/>
        </w:rPr>
        <w:t xml:space="preserve">FCCLA: </w:t>
      </w:r>
      <w:r>
        <w:rPr>
          <w:rFonts w:ascii="Museo Sans 300" w:eastAsia="Museo Sans 300" w:hAnsi="Museo Sans 300" w:cs="Museo Sans 300"/>
          <w:i/>
        </w:rPr>
        <w:t>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w:t>
      </w:r>
      <w:r>
        <w:rPr>
          <w:rFonts w:ascii="Museo Sans 300" w:eastAsia="Museo Sans 300" w:hAnsi="Museo Sans 300" w:cs="Museo Sans 300"/>
          <w:i/>
        </w:rPr>
        <w:br/>
      </w:r>
    </w:p>
    <w:p w14:paraId="583ACCFF" w14:textId="77777777" w:rsidR="0012455B" w:rsidRDefault="00000000" w:rsidP="002E7958">
      <w:pPr>
        <w:spacing w:line="240" w:lineRule="auto"/>
        <w:jc w:val="center"/>
        <w:rPr>
          <w:rFonts w:ascii="Museo Sans 300" w:eastAsia="Museo Sans 300" w:hAnsi="Museo Sans 300" w:cs="Museo Sans 300"/>
          <w:i/>
        </w:rPr>
      </w:pPr>
      <w:r>
        <w:rPr>
          <w:rFonts w:ascii="Museo Sans 300" w:eastAsia="Museo Sans 300" w:hAnsi="Museo Sans 300" w:cs="Museo Sans 300"/>
          <w:i/>
        </w:rPr>
        <w:t>###</w:t>
      </w:r>
    </w:p>
    <w:sectPr w:rsidR="0012455B">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300">
    <w:altName w:val="Calibri"/>
    <w:charset w:val="00"/>
    <w:family w:val="auto"/>
    <w:pitch w:val="default"/>
  </w:font>
  <w:font w:name="TabletGothicW02-SemiBold">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5B"/>
    <w:rsid w:val="0012455B"/>
    <w:rsid w:val="002E7958"/>
    <w:rsid w:val="004258BD"/>
    <w:rsid w:val="00657D9A"/>
    <w:rsid w:val="0090356A"/>
    <w:rsid w:val="00D54EF7"/>
    <w:rsid w:val="00FE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22891"/>
  <w15:docId w15:val="{15BD760B-3AFB-40D1-97CD-5552BDB5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84Nnzmu1o1TNFB4R3zDajuMwQ==">CgMxLjAyCGguZ2pkZ3hzOAByGWlkOkNXV1pVUnZOdFZFQUFBQUFBQUstZmc=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kpatti@fcclainc.org</cp:lastModifiedBy>
  <cp:revision>4</cp:revision>
  <dcterms:created xsi:type="dcterms:W3CDTF">2023-11-22T11:28:00Z</dcterms:created>
  <dcterms:modified xsi:type="dcterms:W3CDTF">2023-11-23T14:30:00Z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78116e5ee4ade52bebaf7a3fd6eee0dd5684f8688d2c368ba964723f1332519b</vt:lpwstr>
  </property>
</Properties>
</file>