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3802" w14:textId="69E421D3" w:rsidR="001911A3" w:rsidRDefault="001911A3" w:rsidP="001911A3">
      <w:pPr>
        <w:jc w:val="center"/>
        <w:textAlignment w:val="baseline"/>
        <w:outlineLvl w:val="1"/>
        <w:rPr>
          <w:rFonts w:ascii="Calibri" w:hAnsi="Calibri" w:cs="Calibri"/>
          <w:b/>
          <w:bCs/>
          <w:color w:val="333333"/>
          <w:sz w:val="22"/>
          <w:szCs w:val="22"/>
          <w:bdr w:val="none" w:sz="0" w:space="0" w:color="auto" w:frame="1"/>
        </w:rPr>
      </w:pPr>
      <w:r>
        <w:rPr>
          <w:noProof/>
          <w:lang w:eastAsia="en-US"/>
        </w:rPr>
        <w:drawing>
          <wp:anchor distT="0" distB="0" distL="114300" distR="114300" simplePos="0" relativeHeight="251659264" behindDoc="0" locked="0" layoutInCell="1" allowOverlap="1" wp14:anchorId="4BBE064E" wp14:editId="46F341BD">
            <wp:simplePos x="0" y="0"/>
            <wp:positionH relativeFrom="margin">
              <wp:posOffset>1591667</wp:posOffset>
            </wp:positionH>
            <wp:positionV relativeFrom="paragraph">
              <wp:posOffset>-401148</wp:posOffset>
            </wp:positionV>
            <wp:extent cx="2591512" cy="1385888"/>
            <wp:effectExtent l="0" t="0" r="0" b="5080"/>
            <wp:wrapNone/>
            <wp:docPr id="4" name="image1.jpg"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Text, logo&#10;&#10;Description automatically generated"/>
                    <pic:cNvPicPr preferRelativeResize="0"/>
                  </pic:nvPicPr>
                  <pic:blipFill rotWithShape="1">
                    <a:blip r:embed="rId5">
                      <a:extLst>
                        <a:ext uri="{28A0092B-C50C-407E-A947-70E740481C1C}">
                          <a14:useLocalDpi xmlns:a14="http://schemas.microsoft.com/office/drawing/2010/main" val="0"/>
                        </a:ext>
                      </a:extLst>
                    </a:blip>
                    <a:srcRect t="4629" b="5536"/>
                    <a:stretch/>
                  </pic:blipFill>
                  <pic:spPr bwMode="auto">
                    <a:xfrm>
                      <a:off x="0" y="0"/>
                      <a:ext cx="2591512" cy="13858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00D525" w14:textId="77777777" w:rsidR="001911A3" w:rsidRDefault="001911A3" w:rsidP="001911A3">
      <w:pPr>
        <w:jc w:val="center"/>
        <w:textAlignment w:val="baseline"/>
        <w:outlineLvl w:val="1"/>
        <w:rPr>
          <w:rFonts w:ascii="Calibri" w:hAnsi="Calibri" w:cs="Calibri"/>
          <w:b/>
          <w:bCs/>
          <w:color w:val="333333"/>
          <w:sz w:val="22"/>
          <w:szCs w:val="22"/>
          <w:bdr w:val="none" w:sz="0" w:space="0" w:color="auto" w:frame="1"/>
        </w:rPr>
      </w:pPr>
    </w:p>
    <w:p w14:paraId="05BBEE3F" w14:textId="77777777" w:rsidR="001911A3" w:rsidRDefault="001911A3" w:rsidP="001911A3">
      <w:pPr>
        <w:jc w:val="center"/>
        <w:textAlignment w:val="baseline"/>
        <w:outlineLvl w:val="1"/>
        <w:rPr>
          <w:rFonts w:ascii="Calibri" w:hAnsi="Calibri" w:cs="Calibri"/>
          <w:b/>
          <w:bCs/>
          <w:color w:val="333333"/>
          <w:sz w:val="22"/>
          <w:szCs w:val="22"/>
          <w:bdr w:val="none" w:sz="0" w:space="0" w:color="auto" w:frame="1"/>
        </w:rPr>
      </w:pPr>
    </w:p>
    <w:p w14:paraId="49AB0E39" w14:textId="77777777" w:rsidR="001911A3" w:rsidRDefault="001911A3" w:rsidP="001911A3">
      <w:pPr>
        <w:jc w:val="center"/>
        <w:textAlignment w:val="baseline"/>
        <w:outlineLvl w:val="1"/>
        <w:rPr>
          <w:rFonts w:ascii="Calibri" w:hAnsi="Calibri" w:cs="Calibri"/>
          <w:b/>
          <w:bCs/>
          <w:color w:val="333333"/>
          <w:sz w:val="22"/>
          <w:szCs w:val="22"/>
          <w:bdr w:val="none" w:sz="0" w:space="0" w:color="auto" w:frame="1"/>
        </w:rPr>
      </w:pPr>
    </w:p>
    <w:p w14:paraId="2F6EF509" w14:textId="77777777" w:rsidR="001911A3" w:rsidRDefault="001911A3" w:rsidP="001911A3">
      <w:pPr>
        <w:jc w:val="center"/>
        <w:textAlignment w:val="baseline"/>
        <w:outlineLvl w:val="1"/>
        <w:rPr>
          <w:rFonts w:ascii="Calibri" w:hAnsi="Calibri" w:cs="Calibri"/>
          <w:b/>
          <w:bCs/>
          <w:color w:val="333333"/>
          <w:sz w:val="22"/>
          <w:szCs w:val="22"/>
          <w:bdr w:val="none" w:sz="0" w:space="0" w:color="auto" w:frame="1"/>
        </w:rPr>
      </w:pPr>
    </w:p>
    <w:p w14:paraId="7CF37D0D" w14:textId="77777777" w:rsidR="001911A3" w:rsidRPr="00B22B86" w:rsidRDefault="001911A3" w:rsidP="001911A3">
      <w:pPr>
        <w:jc w:val="center"/>
        <w:textAlignment w:val="baseline"/>
        <w:outlineLvl w:val="1"/>
        <w:rPr>
          <w:rFonts w:ascii="Avenir Book" w:hAnsi="Avenir Book" w:cs="Calibri"/>
          <w:b/>
          <w:bCs/>
          <w:color w:val="333333"/>
          <w:sz w:val="22"/>
          <w:szCs w:val="22"/>
          <w:bdr w:val="none" w:sz="0" w:space="0" w:color="auto" w:frame="1"/>
        </w:rPr>
      </w:pPr>
    </w:p>
    <w:p w14:paraId="233F45EB" w14:textId="5FAB2A7C" w:rsidR="00B22B86" w:rsidRPr="00B22B86" w:rsidRDefault="00B22B86" w:rsidP="00B22B86">
      <w:pPr>
        <w:spacing w:line="276" w:lineRule="auto"/>
        <w:ind w:right="720"/>
        <w:rPr>
          <w:rFonts w:asciiTheme="minorHAnsi" w:hAnsiTheme="minorHAnsi" w:cstheme="minorHAnsi"/>
          <w:i/>
          <w:sz w:val="22"/>
          <w:szCs w:val="22"/>
        </w:rPr>
      </w:pPr>
      <w:r w:rsidRPr="00B22B86">
        <w:rPr>
          <w:rFonts w:asciiTheme="minorHAnsi" w:hAnsiTheme="minorHAnsi" w:cstheme="minorHAnsi"/>
          <w:b/>
          <w:sz w:val="28"/>
          <w:szCs w:val="28"/>
        </w:rPr>
        <w:t>FOR IMMEDIATE RELEASE</w:t>
      </w:r>
      <w:r w:rsidRPr="00B22B86">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B22B86">
        <w:rPr>
          <w:rFonts w:asciiTheme="minorHAnsi" w:hAnsiTheme="minorHAnsi" w:cstheme="minorHAnsi"/>
          <w:b/>
          <w:sz w:val="22"/>
          <w:szCs w:val="22"/>
        </w:rPr>
        <w:t xml:space="preserve">Contact: </w:t>
      </w:r>
      <w:r w:rsidRPr="00B22B86">
        <w:rPr>
          <w:rFonts w:asciiTheme="minorHAnsi" w:hAnsiTheme="minorHAnsi" w:cstheme="minorHAnsi"/>
          <w:i/>
          <w:sz w:val="22"/>
          <w:szCs w:val="22"/>
        </w:rPr>
        <w:t xml:space="preserve">Pascale </w:t>
      </w:r>
      <w:proofErr w:type="spellStart"/>
      <w:r w:rsidRPr="00B22B86">
        <w:rPr>
          <w:rFonts w:asciiTheme="minorHAnsi" w:hAnsiTheme="minorHAnsi" w:cstheme="minorHAnsi"/>
          <w:i/>
          <w:sz w:val="22"/>
          <w:szCs w:val="22"/>
        </w:rPr>
        <w:t>Ghali</w:t>
      </w:r>
      <w:proofErr w:type="spellEnd"/>
      <w:r w:rsidRPr="00B22B86">
        <w:rPr>
          <w:rFonts w:asciiTheme="minorHAnsi" w:hAnsiTheme="minorHAnsi" w:cstheme="minorHAnsi"/>
          <w:i/>
          <w:sz w:val="22"/>
          <w:szCs w:val="22"/>
        </w:rPr>
        <w:t>, Communications Manager</w:t>
      </w:r>
    </w:p>
    <w:p w14:paraId="4D6A1D7D" w14:textId="15DF6B29" w:rsidR="00B22B86" w:rsidRPr="00B22B86" w:rsidRDefault="00B22B86" w:rsidP="00B22B86">
      <w:pPr>
        <w:spacing w:line="276" w:lineRule="auto"/>
        <w:ind w:right="720"/>
        <w:rPr>
          <w:rFonts w:asciiTheme="minorHAnsi" w:hAnsiTheme="minorHAnsi" w:cstheme="minorHAnsi"/>
          <w: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B22B86">
        <w:rPr>
          <w:rFonts w:asciiTheme="minorHAnsi" w:hAnsiTheme="minorHAnsi" w:cstheme="minorHAnsi"/>
          <w:b/>
          <w:sz w:val="22"/>
          <w:szCs w:val="22"/>
        </w:rPr>
        <w:t>Phone:</w:t>
      </w:r>
      <w:r w:rsidRPr="00B22B86">
        <w:rPr>
          <w:rFonts w:asciiTheme="minorHAnsi" w:hAnsiTheme="minorHAnsi" w:cstheme="minorHAnsi"/>
          <w:sz w:val="22"/>
          <w:szCs w:val="22"/>
        </w:rPr>
        <w:t xml:space="preserve"> </w:t>
      </w:r>
      <w:r w:rsidRPr="00B22B86">
        <w:rPr>
          <w:rFonts w:asciiTheme="minorHAnsi" w:hAnsiTheme="minorHAnsi" w:cstheme="minorHAnsi"/>
          <w:i/>
          <w:sz w:val="22"/>
          <w:szCs w:val="22"/>
        </w:rPr>
        <w:t>70</w:t>
      </w:r>
      <w:r w:rsidR="00A46A45">
        <w:rPr>
          <w:rFonts w:asciiTheme="minorHAnsi" w:hAnsiTheme="minorHAnsi" w:cstheme="minorHAnsi"/>
          <w:i/>
          <w:sz w:val="22"/>
          <w:szCs w:val="22"/>
        </w:rPr>
        <w:t>3</w:t>
      </w:r>
      <w:r w:rsidR="00BB5097">
        <w:rPr>
          <w:rFonts w:asciiTheme="minorHAnsi" w:hAnsiTheme="minorHAnsi" w:cstheme="minorHAnsi"/>
          <w:i/>
          <w:sz w:val="22"/>
          <w:szCs w:val="22"/>
        </w:rPr>
        <w:t>-476-4900</w:t>
      </w:r>
    </w:p>
    <w:p w14:paraId="6A613829" w14:textId="787725FF" w:rsidR="00B22B86" w:rsidRPr="00B22B86" w:rsidRDefault="00B22B86" w:rsidP="00B22B86">
      <w:pPr>
        <w:spacing w:line="276" w:lineRule="auto"/>
        <w:ind w:right="720"/>
        <w:rPr>
          <w:rFonts w:asciiTheme="minorHAnsi" w:hAnsiTheme="minorHAnsi" w:cstheme="minorHAnsi"/>
          <w: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B22B86">
        <w:rPr>
          <w:rFonts w:asciiTheme="minorHAnsi" w:hAnsiTheme="minorHAnsi" w:cstheme="minorHAnsi"/>
          <w:b/>
          <w:sz w:val="22"/>
          <w:szCs w:val="22"/>
        </w:rPr>
        <w:t>Email:</w:t>
      </w:r>
      <w:r w:rsidRPr="00B22B86">
        <w:rPr>
          <w:rFonts w:asciiTheme="minorHAnsi" w:hAnsiTheme="minorHAnsi" w:cstheme="minorHAnsi"/>
          <w:sz w:val="22"/>
          <w:szCs w:val="22"/>
        </w:rPr>
        <w:t xml:space="preserve"> </w:t>
      </w:r>
      <w:hyperlink r:id="rId6" w:history="1">
        <w:r w:rsidRPr="00B22B86">
          <w:rPr>
            <w:rStyle w:val="Hyperlink"/>
            <w:rFonts w:asciiTheme="minorHAnsi" w:hAnsiTheme="minorHAnsi" w:cstheme="minorHAnsi"/>
            <w:i/>
            <w:sz w:val="22"/>
            <w:szCs w:val="22"/>
          </w:rPr>
          <w:t>pghali@fcclainc.org</w:t>
        </w:r>
      </w:hyperlink>
    </w:p>
    <w:p w14:paraId="79A30AE9" w14:textId="0DF9AD3D" w:rsidR="001911A3" w:rsidRDefault="001911A3" w:rsidP="00B22B86">
      <w:pPr>
        <w:textAlignment w:val="baseline"/>
        <w:rPr>
          <w:rFonts w:ascii="Calibri" w:hAnsi="Calibri" w:cs="Calibri"/>
          <w:b/>
          <w:bCs/>
          <w:color w:val="000000"/>
          <w:sz w:val="22"/>
          <w:szCs w:val="22"/>
          <w:bdr w:val="none" w:sz="0" w:space="0" w:color="auto" w:frame="1"/>
        </w:rPr>
      </w:pPr>
    </w:p>
    <w:p w14:paraId="22AD6586" w14:textId="35DF929F" w:rsidR="001911A3" w:rsidRPr="00F93BC0" w:rsidRDefault="00B22B86" w:rsidP="00C4694D">
      <w:pPr>
        <w:jc w:val="center"/>
        <w:textAlignment w:val="baseline"/>
        <w:rPr>
          <w:rFonts w:asciiTheme="minorHAnsi" w:hAnsiTheme="minorHAnsi" w:cstheme="minorHAnsi"/>
          <w:b/>
          <w:bCs/>
          <w:color w:val="000000"/>
          <w:sz w:val="22"/>
          <w:szCs w:val="22"/>
          <w:bdr w:val="none" w:sz="0" w:space="0" w:color="auto" w:frame="1"/>
        </w:rPr>
      </w:pPr>
      <w:r w:rsidRPr="00F93BC0">
        <w:rPr>
          <w:rFonts w:asciiTheme="minorHAnsi" w:hAnsiTheme="minorHAnsi" w:cstheme="minorHAnsi"/>
          <w:b/>
          <w:bCs/>
          <w:color w:val="000000"/>
          <w:sz w:val="22"/>
          <w:szCs w:val="22"/>
          <w:highlight w:val="yellow"/>
          <w:bdr w:val="none" w:sz="0" w:space="0" w:color="auto" w:frame="1"/>
        </w:rPr>
        <w:t>(state)</w:t>
      </w:r>
      <w:r w:rsidR="00486B96" w:rsidRPr="00F93BC0">
        <w:rPr>
          <w:rFonts w:asciiTheme="minorHAnsi" w:hAnsiTheme="minorHAnsi" w:cstheme="minorHAnsi"/>
          <w:b/>
          <w:bCs/>
          <w:color w:val="000000"/>
          <w:sz w:val="22"/>
          <w:szCs w:val="22"/>
          <w:bdr w:val="none" w:sz="0" w:space="0" w:color="auto" w:frame="1"/>
        </w:rPr>
        <w:t xml:space="preserve"> </w:t>
      </w:r>
      <w:r w:rsidR="00A46A45" w:rsidRPr="00A46A45">
        <w:rPr>
          <w:rFonts w:asciiTheme="minorHAnsi" w:hAnsiTheme="minorHAnsi" w:cstheme="minorHAnsi"/>
          <w:b/>
          <w:bCs/>
          <w:color w:val="000000" w:themeColor="text1"/>
          <w:sz w:val="22"/>
          <w:szCs w:val="22"/>
        </w:rPr>
        <w:t>Student Awarded Access Scholarship to 2024 FCCLA National Leadership Conference</w:t>
      </w:r>
    </w:p>
    <w:p w14:paraId="101574E1" w14:textId="77777777" w:rsidR="00075EE6" w:rsidRPr="00F93BC0" w:rsidRDefault="00075EE6" w:rsidP="001911A3">
      <w:pPr>
        <w:textAlignment w:val="baseline"/>
        <w:rPr>
          <w:rFonts w:asciiTheme="minorHAnsi" w:hAnsiTheme="minorHAnsi" w:cstheme="minorHAnsi"/>
          <w:color w:val="000000"/>
          <w:sz w:val="22"/>
          <w:szCs w:val="22"/>
        </w:rPr>
      </w:pPr>
    </w:p>
    <w:p w14:paraId="26323734" w14:textId="50F555CA" w:rsidR="00565A7A" w:rsidRPr="00F93BC0" w:rsidRDefault="00075EE6" w:rsidP="005F7801">
      <w:pPr>
        <w:shd w:val="clear" w:color="auto" w:fill="FFFFFF"/>
        <w:contextualSpacing/>
        <w:rPr>
          <w:rFonts w:asciiTheme="minorHAnsi" w:hAnsiTheme="minorHAnsi" w:cstheme="minorHAnsi"/>
          <w:color w:val="000000" w:themeColor="text1"/>
          <w:sz w:val="22"/>
          <w:szCs w:val="22"/>
        </w:rPr>
      </w:pPr>
      <w:r w:rsidRPr="00F93BC0">
        <w:rPr>
          <w:rFonts w:asciiTheme="minorHAnsi" w:hAnsiTheme="minorHAnsi" w:cstheme="minorHAnsi"/>
          <w:color w:val="000000" w:themeColor="text1"/>
          <w:sz w:val="22"/>
          <w:szCs w:val="22"/>
        </w:rPr>
        <w:t>Reston, VA</w:t>
      </w:r>
      <w:r w:rsidR="00C4694D" w:rsidRPr="00F93BC0">
        <w:rPr>
          <w:rFonts w:asciiTheme="minorHAnsi" w:hAnsiTheme="minorHAnsi" w:cstheme="minorHAnsi"/>
          <w:color w:val="000000" w:themeColor="text1"/>
          <w:sz w:val="22"/>
          <w:szCs w:val="22"/>
        </w:rPr>
        <w:t xml:space="preserve"> – </w:t>
      </w:r>
      <w:r w:rsidR="00B22B86" w:rsidRPr="00F93BC0">
        <w:rPr>
          <w:rFonts w:asciiTheme="minorHAnsi" w:hAnsiTheme="minorHAnsi" w:cstheme="minorHAnsi"/>
          <w:color w:val="000000" w:themeColor="text1"/>
          <w:sz w:val="22"/>
          <w:szCs w:val="22"/>
          <w:highlight w:val="yellow"/>
        </w:rPr>
        <w:t>(Student name/high school/ state</w:t>
      </w:r>
      <w:r w:rsidR="00B22B86" w:rsidRPr="00F93BC0">
        <w:rPr>
          <w:rFonts w:asciiTheme="minorHAnsi" w:hAnsiTheme="minorHAnsi" w:cstheme="minorHAnsi"/>
          <w:color w:val="000000" w:themeColor="text1"/>
          <w:sz w:val="22"/>
          <w:szCs w:val="22"/>
        </w:rPr>
        <w:t>)</w:t>
      </w:r>
      <w:r w:rsidR="009C1F63" w:rsidRPr="00F93BC0">
        <w:rPr>
          <w:rFonts w:asciiTheme="minorHAnsi" w:hAnsiTheme="minorHAnsi" w:cstheme="minorHAnsi"/>
          <w:color w:val="000000" w:themeColor="text1"/>
          <w:sz w:val="22"/>
          <w:szCs w:val="22"/>
        </w:rPr>
        <w:t xml:space="preserve"> </w:t>
      </w:r>
      <w:r w:rsidRPr="00F93BC0">
        <w:rPr>
          <w:rFonts w:asciiTheme="minorHAnsi" w:hAnsiTheme="minorHAnsi" w:cstheme="minorHAnsi"/>
          <w:color w:val="000000" w:themeColor="text1"/>
          <w:sz w:val="22"/>
          <w:szCs w:val="22"/>
        </w:rPr>
        <w:t xml:space="preserve">has been </w:t>
      </w:r>
      <w:r w:rsidR="00F36BC5" w:rsidRPr="00F93BC0">
        <w:rPr>
          <w:rFonts w:asciiTheme="minorHAnsi" w:hAnsiTheme="minorHAnsi" w:cstheme="minorHAnsi"/>
          <w:color w:val="000000" w:themeColor="text1"/>
          <w:sz w:val="22"/>
          <w:szCs w:val="22"/>
        </w:rPr>
        <w:t xml:space="preserve">unanimously </w:t>
      </w:r>
      <w:r w:rsidRPr="00F93BC0">
        <w:rPr>
          <w:rFonts w:asciiTheme="minorHAnsi" w:hAnsiTheme="minorHAnsi" w:cstheme="minorHAnsi"/>
          <w:color w:val="000000" w:themeColor="text1"/>
          <w:sz w:val="22"/>
          <w:szCs w:val="22"/>
        </w:rPr>
        <w:t xml:space="preserve">selected as </w:t>
      </w:r>
      <w:r w:rsidR="00A40B23" w:rsidRPr="00F93BC0">
        <w:rPr>
          <w:rFonts w:asciiTheme="minorHAnsi" w:hAnsiTheme="minorHAnsi" w:cstheme="minorHAnsi"/>
          <w:color w:val="000000" w:themeColor="text1"/>
          <w:sz w:val="22"/>
          <w:szCs w:val="22"/>
        </w:rPr>
        <w:t xml:space="preserve">one of </w:t>
      </w:r>
      <w:r w:rsidR="00C4694D" w:rsidRPr="00F93BC0">
        <w:rPr>
          <w:rFonts w:asciiTheme="minorHAnsi" w:hAnsiTheme="minorHAnsi" w:cstheme="minorHAnsi"/>
          <w:color w:val="000000" w:themeColor="text1"/>
          <w:sz w:val="22"/>
          <w:szCs w:val="22"/>
        </w:rPr>
        <w:t xml:space="preserve">the </w:t>
      </w:r>
      <w:r w:rsidR="00A40B23" w:rsidRPr="00F93BC0">
        <w:rPr>
          <w:rFonts w:asciiTheme="minorHAnsi" w:hAnsiTheme="minorHAnsi" w:cstheme="minorHAnsi"/>
          <w:color w:val="000000" w:themeColor="text1"/>
          <w:sz w:val="22"/>
          <w:szCs w:val="22"/>
        </w:rPr>
        <w:t>t</w:t>
      </w:r>
      <w:r w:rsidR="001B6F63" w:rsidRPr="00F93BC0">
        <w:rPr>
          <w:rFonts w:asciiTheme="minorHAnsi" w:hAnsiTheme="minorHAnsi" w:cstheme="minorHAnsi"/>
          <w:color w:val="000000" w:themeColor="text1"/>
          <w:sz w:val="22"/>
          <w:szCs w:val="22"/>
        </w:rPr>
        <w:t>hree</w:t>
      </w:r>
      <w:r w:rsidR="00A40B23" w:rsidRPr="00F93BC0">
        <w:rPr>
          <w:rFonts w:asciiTheme="minorHAnsi" w:hAnsiTheme="minorHAnsi" w:cstheme="minorHAnsi"/>
          <w:color w:val="000000" w:themeColor="text1"/>
          <w:sz w:val="22"/>
          <w:szCs w:val="22"/>
        </w:rPr>
        <w:t xml:space="preserve"> recipients of </w:t>
      </w:r>
      <w:r w:rsidRPr="00F93BC0">
        <w:rPr>
          <w:rFonts w:asciiTheme="minorHAnsi" w:hAnsiTheme="minorHAnsi" w:cstheme="minorHAnsi"/>
          <w:color w:val="000000" w:themeColor="text1"/>
          <w:sz w:val="22"/>
          <w:szCs w:val="22"/>
        </w:rPr>
        <w:t>this year’s Family, Career</w:t>
      </w:r>
      <w:r w:rsidR="00BB5097">
        <w:rPr>
          <w:rFonts w:asciiTheme="minorHAnsi" w:hAnsiTheme="minorHAnsi" w:cstheme="minorHAnsi"/>
          <w:color w:val="000000" w:themeColor="text1"/>
          <w:sz w:val="22"/>
          <w:szCs w:val="22"/>
        </w:rPr>
        <w:t>,</w:t>
      </w:r>
      <w:r w:rsidRPr="00F93BC0">
        <w:rPr>
          <w:rFonts w:asciiTheme="minorHAnsi" w:hAnsiTheme="minorHAnsi" w:cstheme="minorHAnsi"/>
          <w:color w:val="000000" w:themeColor="text1"/>
          <w:sz w:val="22"/>
          <w:szCs w:val="22"/>
        </w:rPr>
        <w:t xml:space="preserve"> and Community Leaders of America (FCCLA) Access Scholarship</w:t>
      </w:r>
      <w:r w:rsidR="00C4694D" w:rsidRPr="00F93BC0">
        <w:rPr>
          <w:rFonts w:asciiTheme="minorHAnsi" w:hAnsiTheme="minorHAnsi" w:cstheme="minorHAnsi"/>
          <w:color w:val="000000" w:themeColor="text1"/>
          <w:sz w:val="22"/>
          <w:szCs w:val="22"/>
        </w:rPr>
        <w:t xml:space="preserve">. </w:t>
      </w:r>
      <w:r w:rsidR="00B22B86" w:rsidRPr="00F93BC0">
        <w:rPr>
          <w:rFonts w:asciiTheme="minorHAnsi" w:hAnsiTheme="minorHAnsi" w:cstheme="minorHAnsi"/>
          <w:color w:val="000000" w:themeColor="text1"/>
          <w:sz w:val="22"/>
          <w:szCs w:val="22"/>
        </w:rPr>
        <w:t>They</w:t>
      </w:r>
      <w:r w:rsidR="00D27055" w:rsidRPr="00F93BC0">
        <w:rPr>
          <w:rFonts w:asciiTheme="minorHAnsi" w:hAnsiTheme="minorHAnsi" w:cstheme="minorHAnsi"/>
          <w:color w:val="000000" w:themeColor="text1"/>
          <w:sz w:val="22"/>
          <w:szCs w:val="22"/>
        </w:rPr>
        <w:t xml:space="preserve"> </w:t>
      </w:r>
      <w:r w:rsidR="001D6093">
        <w:rPr>
          <w:rFonts w:asciiTheme="minorHAnsi" w:hAnsiTheme="minorHAnsi" w:cstheme="minorHAnsi"/>
          <w:color w:val="000000" w:themeColor="text1"/>
          <w:sz w:val="22"/>
          <w:szCs w:val="22"/>
        </w:rPr>
        <w:t>received</w:t>
      </w:r>
      <w:r w:rsidR="00D27055" w:rsidRPr="00F93BC0">
        <w:rPr>
          <w:rFonts w:asciiTheme="minorHAnsi" w:hAnsiTheme="minorHAnsi" w:cstheme="minorHAnsi"/>
          <w:color w:val="000000" w:themeColor="text1"/>
          <w:sz w:val="22"/>
          <w:szCs w:val="22"/>
        </w:rPr>
        <w:t xml:space="preserve"> $5,000 </w:t>
      </w:r>
      <w:r w:rsidR="002F40AC" w:rsidRPr="00F93BC0">
        <w:rPr>
          <w:rFonts w:asciiTheme="minorHAnsi" w:hAnsiTheme="minorHAnsi" w:cstheme="minorHAnsi"/>
          <w:color w:val="000000" w:themeColor="text1"/>
          <w:sz w:val="22"/>
          <w:szCs w:val="22"/>
        </w:rPr>
        <w:t xml:space="preserve">in </w:t>
      </w:r>
      <w:r w:rsidR="00D27055" w:rsidRPr="00F93BC0">
        <w:rPr>
          <w:rFonts w:asciiTheme="minorHAnsi" w:hAnsiTheme="minorHAnsi" w:cstheme="minorHAnsi"/>
          <w:color w:val="000000" w:themeColor="text1"/>
          <w:sz w:val="22"/>
          <w:szCs w:val="22"/>
        </w:rPr>
        <w:t xml:space="preserve">financial assistance </w:t>
      </w:r>
      <w:r w:rsidR="001D6093">
        <w:rPr>
          <w:rFonts w:asciiTheme="minorHAnsi" w:hAnsiTheme="minorHAnsi" w:cstheme="minorHAnsi"/>
          <w:color w:val="000000" w:themeColor="text1"/>
          <w:sz w:val="22"/>
          <w:szCs w:val="22"/>
        </w:rPr>
        <w:t xml:space="preserve">to </w:t>
      </w:r>
      <w:r w:rsidR="00D27055" w:rsidRPr="00F93BC0">
        <w:rPr>
          <w:rFonts w:asciiTheme="minorHAnsi" w:hAnsiTheme="minorHAnsi" w:cstheme="minorHAnsi"/>
          <w:color w:val="000000" w:themeColor="text1"/>
          <w:sz w:val="22"/>
          <w:szCs w:val="22"/>
        </w:rPr>
        <w:t>help offse</w:t>
      </w:r>
      <w:r w:rsidR="00B22B86" w:rsidRPr="00F93BC0">
        <w:rPr>
          <w:rFonts w:asciiTheme="minorHAnsi" w:hAnsiTheme="minorHAnsi" w:cstheme="minorHAnsi"/>
          <w:color w:val="000000" w:themeColor="text1"/>
          <w:sz w:val="22"/>
          <w:szCs w:val="22"/>
        </w:rPr>
        <w:t>t the cost of attending the 2024</w:t>
      </w:r>
      <w:r w:rsidRPr="00F93BC0">
        <w:rPr>
          <w:rFonts w:asciiTheme="minorHAnsi" w:hAnsiTheme="minorHAnsi" w:cstheme="minorHAnsi"/>
          <w:color w:val="000000" w:themeColor="text1"/>
          <w:sz w:val="22"/>
          <w:szCs w:val="22"/>
        </w:rPr>
        <w:t xml:space="preserve"> </w:t>
      </w:r>
      <w:r w:rsidRPr="00F93BC0">
        <w:rPr>
          <w:rFonts w:asciiTheme="minorHAnsi" w:hAnsiTheme="minorHAnsi" w:cstheme="minorHAnsi"/>
          <w:color w:val="000000" w:themeColor="text1"/>
          <w:sz w:val="22"/>
          <w:szCs w:val="22"/>
          <w:bdr w:val="none" w:sz="0" w:space="0" w:color="auto" w:frame="1"/>
        </w:rPr>
        <w:t>National Leadership Conferen</w:t>
      </w:r>
      <w:r w:rsidR="00D27055" w:rsidRPr="00F93BC0">
        <w:rPr>
          <w:rFonts w:asciiTheme="minorHAnsi" w:hAnsiTheme="minorHAnsi" w:cstheme="minorHAnsi"/>
          <w:color w:val="000000" w:themeColor="text1"/>
          <w:sz w:val="22"/>
          <w:szCs w:val="22"/>
          <w:bdr w:val="none" w:sz="0" w:space="0" w:color="auto" w:frame="1"/>
        </w:rPr>
        <w:t xml:space="preserve">ce (NLC) in </w:t>
      </w:r>
      <w:r w:rsidR="00B22B86" w:rsidRPr="00F93BC0">
        <w:rPr>
          <w:rFonts w:asciiTheme="minorHAnsi" w:hAnsiTheme="minorHAnsi" w:cstheme="minorHAnsi"/>
          <w:color w:val="000000" w:themeColor="text1"/>
          <w:sz w:val="22"/>
          <w:szCs w:val="22"/>
          <w:bdr w:val="none" w:sz="0" w:space="0" w:color="auto" w:frame="1"/>
        </w:rPr>
        <w:t>Seattle, Washington</w:t>
      </w:r>
      <w:r w:rsidR="00BB5097">
        <w:rPr>
          <w:rFonts w:asciiTheme="minorHAnsi" w:hAnsiTheme="minorHAnsi" w:cstheme="minorHAnsi"/>
          <w:color w:val="000000" w:themeColor="text1"/>
          <w:sz w:val="22"/>
          <w:szCs w:val="22"/>
          <w:bdr w:val="none" w:sz="0" w:space="0" w:color="auto" w:frame="1"/>
        </w:rPr>
        <w:t>,</w:t>
      </w:r>
      <w:r w:rsidR="00B22B86" w:rsidRPr="00F93BC0">
        <w:rPr>
          <w:rFonts w:asciiTheme="minorHAnsi" w:hAnsiTheme="minorHAnsi" w:cstheme="minorHAnsi"/>
          <w:color w:val="000000" w:themeColor="text1"/>
          <w:sz w:val="22"/>
          <w:szCs w:val="22"/>
          <w:bdr w:val="none" w:sz="0" w:space="0" w:color="auto" w:frame="1"/>
        </w:rPr>
        <w:t xml:space="preserve"> from June 29 – July 3, 2024</w:t>
      </w:r>
      <w:r w:rsidR="00D27055" w:rsidRPr="00F93BC0">
        <w:rPr>
          <w:rFonts w:asciiTheme="minorHAnsi" w:hAnsiTheme="minorHAnsi" w:cstheme="minorHAnsi"/>
          <w:color w:val="000000" w:themeColor="text1"/>
          <w:sz w:val="22"/>
          <w:szCs w:val="22"/>
          <w:bdr w:val="none" w:sz="0" w:space="0" w:color="auto" w:frame="1"/>
        </w:rPr>
        <w:t xml:space="preserve">. </w:t>
      </w:r>
      <w:r w:rsidR="001911A3" w:rsidRPr="00F93BC0">
        <w:rPr>
          <w:rFonts w:asciiTheme="minorHAnsi" w:hAnsiTheme="minorHAnsi" w:cstheme="minorHAnsi"/>
          <w:color w:val="000000" w:themeColor="text1"/>
          <w:sz w:val="22"/>
          <w:szCs w:val="22"/>
        </w:rPr>
        <w:t>Th</w:t>
      </w:r>
      <w:r w:rsidRPr="00F93BC0">
        <w:rPr>
          <w:rFonts w:asciiTheme="minorHAnsi" w:hAnsiTheme="minorHAnsi" w:cstheme="minorHAnsi"/>
          <w:color w:val="000000" w:themeColor="text1"/>
          <w:sz w:val="22"/>
          <w:szCs w:val="22"/>
        </w:rPr>
        <w:t>is</w:t>
      </w:r>
      <w:r w:rsidR="001911A3" w:rsidRPr="00F93BC0">
        <w:rPr>
          <w:rFonts w:asciiTheme="minorHAnsi" w:hAnsiTheme="minorHAnsi" w:cstheme="minorHAnsi"/>
          <w:color w:val="000000" w:themeColor="text1"/>
          <w:sz w:val="22"/>
          <w:szCs w:val="22"/>
        </w:rPr>
        <w:t xml:space="preserve"> new scholarship program is </w:t>
      </w:r>
      <w:r w:rsidR="00565A7A" w:rsidRPr="00F93BC0">
        <w:rPr>
          <w:rFonts w:asciiTheme="minorHAnsi" w:hAnsiTheme="minorHAnsi" w:cstheme="minorHAnsi"/>
          <w:color w:val="000000" w:themeColor="text1"/>
          <w:sz w:val="22"/>
          <w:szCs w:val="22"/>
        </w:rPr>
        <w:t xml:space="preserve">sponsored by the Governor’s Highway Safety Association (GHSA) and Octane Public </w:t>
      </w:r>
      <w:r w:rsidR="00BA6112" w:rsidRPr="00F93BC0">
        <w:rPr>
          <w:rFonts w:asciiTheme="minorHAnsi" w:hAnsiTheme="minorHAnsi" w:cstheme="minorHAnsi"/>
          <w:color w:val="000000" w:themeColor="text1"/>
          <w:sz w:val="22"/>
          <w:szCs w:val="22"/>
        </w:rPr>
        <w:t>Relations and</w:t>
      </w:r>
      <w:r w:rsidR="002F40AC" w:rsidRPr="00F93BC0">
        <w:rPr>
          <w:rFonts w:asciiTheme="minorHAnsi" w:hAnsiTheme="minorHAnsi" w:cstheme="minorHAnsi"/>
          <w:color w:val="000000" w:themeColor="text1"/>
          <w:sz w:val="22"/>
          <w:szCs w:val="22"/>
        </w:rPr>
        <w:t xml:space="preserve"> was </w:t>
      </w:r>
      <w:r w:rsidR="00773A68" w:rsidRPr="00F93BC0">
        <w:rPr>
          <w:rFonts w:asciiTheme="minorHAnsi" w:hAnsiTheme="minorHAnsi" w:cstheme="minorHAnsi"/>
          <w:color w:val="000000" w:themeColor="text1"/>
          <w:sz w:val="22"/>
          <w:szCs w:val="22"/>
        </w:rPr>
        <w:t>established</w:t>
      </w:r>
      <w:r w:rsidR="002F40AC" w:rsidRPr="00F93BC0">
        <w:rPr>
          <w:rFonts w:asciiTheme="minorHAnsi" w:hAnsiTheme="minorHAnsi" w:cstheme="minorHAnsi"/>
          <w:color w:val="000000" w:themeColor="text1"/>
          <w:sz w:val="22"/>
          <w:szCs w:val="22"/>
        </w:rPr>
        <w:t xml:space="preserve"> </w:t>
      </w:r>
      <w:r w:rsidR="00D27055" w:rsidRPr="00F93BC0">
        <w:rPr>
          <w:rFonts w:asciiTheme="minorHAnsi" w:hAnsiTheme="minorHAnsi" w:cstheme="minorHAnsi"/>
          <w:color w:val="000000" w:themeColor="text1"/>
          <w:sz w:val="22"/>
          <w:szCs w:val="22"/>
        </w:rPr>
        <w:t xml:space="preserve">to </w:t>
      </w:r>
      <w:r w:rsidR="00773A68" w:rsidRPr="00F93BC0">
        <w:rPr>
          <w:rFonts w:asciiTheme="minorHAnsi" w:hAnsiTheme="minorHAnsi" w:cstheme="minorHAnsi"/>
          <w:color w:val="000000" w:themeColor="text1"/>
          <w:sz w:val="22"/>
          <w:szCs w:val="22"/>
        </w:rPr>
        <w:t>provide a</w:t>
      </w:r>
      <w:r w:rsidR="002D7641" w:rsidRPr="00F93BC0">
        <w:rPr>
          <w:rFonts w:asciiTheme="minorHAnsi" w:hAnsiTheme="minorHAnsi" w:cstheme="minorHAnsi"/>
          <w:color w:val="000000" w:themeColor="text1"/>
          <w:sz w:val="22"/>
          <w:szCs w:val="22"/>
        </w:rPr>
        <w:t xml:space="preserve"> life-changing</w:t>
      </w:r>
      <w:r w:rsidR="00773A68" w:rsidRPr="00F93BC0">
        <w:rPr>
          <w:rFonts w:asciiTheme="minorHAnsi" w:hAnsiTheme="minorHAnsi" w:cstheme="minorHAnsi"/>
          <w:color w:val="000000" w:themeColor="text1"/>
          <w:sz w:val="22"/>
          <w:szCs w:val="22"/>
        </w:rPr>
        <w:t xml:space="preserve"> opportunity for </w:t>
      </w:r>
      <w:r w:rsidR="002D7641" w:rsidRPr="00F93BC0">
        <w:rPr>
          <w:rFonts w:asciiTheme="minorHAnsi" w:hAnsiTheme="minorHAnsi" w:cstheme="minorHAnsi"/>
          <w:color w:val="000000" w:themeColor="text1"/>
          <w:sz w:val="22"/>
          <w:szCs w:val="22"/>
        </w:rPr>
        <w:t>the scholarship recipients</w:t>
      </w:r>
      <w:r w:rsidR="00D27055" w:rsidRPr="00F93BC0">
        <w:rPr>
          <w:rFonts w:asciiTheme="minorHAnsi" w:hAnsiTheme="minorHAnsi" w:cstheme="minorHAnsi"/>
          <w:color w:val="000000" w:themeColor="text1"/>
          <w:sz w:val="22"/>
          <w:szCs w:val="22"/>
        </w:rPr>
        <w:t xml:space="preserve"> </w:t>
      </w:r>
      <w:r w:rsidR="00BA6112" w:rsidRPr="00F93BC0">
        <w:rPr>
          <w:rFonts w:asciiTheme="minorHAnsi" w:hAnsiTheme="minorHAnsi" w:cstheme="minorHAnsi"/>
          <w:color w:val="000000" w:themeColor="text1"/>
          <w:sz w:val="22"/>
          <w:szCs w:val="22"/>
        </w:rPr>
        <w:t>to</w:t>
      </w:r>
      <w:r w:rsidR="00D27055" w:rsidRPr="00F93BC0">
        <w:rPr>
          <w:rFonts w:asciiTheme="minorHAnsi" w:hAnsiTheme="minorHAnsi" w:cstheme="minorHAnsi"/>
          <w:color w:val="000000" w:themeColor="text1"/>
          <w:sz w:val="22"/>
          <w:szCs w:val="22"/>
        </w:rPr>
        <w:t xml:space="preserve"> attend the NLC along with their chapter adviser</w:t>
      </w:r>
      <w:r w:rsidR="002D7641" w:rsidRPr="00F93BC0">
        <w:rPr>
          <w:rFonts w:asciiTheme="minorHAnsi" w:hAnsiTheme="minorHAnsi" w:cstheme="minorHAnsi"/>
          <w:color w:val="000000" w:themeColor="text1"/>
          <w:sz w:val="22"/>
          <w:szCs w:val="22"/>
        </w:rPr>
        <w:t>.</w:t>
      </w:r>
    </w:p>
    <w:p w14:paraId="60E5BBF7" w14:textId="6868D94E" w:rsidR="00013A31" w:rsidRPr="00F93BC0" w:rsidRDefault="00013A31" w:rsidP="005F7801">
      <w:pPr>
        <w:shd w:val="clear" w:color="auto" w:fill="FFFFFF"/>
        <w:contextualSpacing/>
        <w:rPr>
          <w:rFonts w:asciiTheme="minorHAnsi" w:hAnsiTheme="minorHAnsi" w:cstheme="minorHAnsi"/>
          <w:color w:val="000000" w:themeColor="text1"/>
          <w:sz w:val="22"/>
          <w:szCs w:val="22"/>
        </w:rPr>
      </w:pPr>
    </w:p>
    <w:p w14:paraId="3711D285" w14:textId="2FBAE4BF" w:rsidR="004A424F" w:rsidRPr="00F93BC0" w:rsidRDefault="00013A31" w:rsidP="004A424F">
      <w:pPr>
        <w:shd w:val="clear" w:color="auto" w:fill="FFFFFF"/>
        <w:outlineLvl w:val="1"/>
        <w:rPr>
          <w:rFonts w:asciiTheme="minorHAnsi" w:hAnsiTheme="minorHAnsi" w:cstheme="minorHAnsi"/>
          <w:color w:val="000000" w:themeColor="text1"/>
          <w:sz w:val="22"/>
          <w:szCs w:val="22"/>
          <w:shd w:val="clear" w:color="auto" w:fill="FFFFFF"/>
        </w:rPr>
      </w:pPr>
      <w:r w:rsidRPr="00F93BC0">
        <w:rPr>
          <w:rFonts w:asciiTheme="minorHAnsi" w:hAnsiTheme="minorHAnsi" w:cstheme="minorHAnsi"/>
          <w:color w:val="000000" w:themeColor="text1"/>
          <w:sz w:val="22"/>
          <w:szCs w:val="22"/>
          <w:shd w:val="clear" w:color="auto" w:fill="FFFFFF"/>
        </w:rPr>
        <w:t xml:space="preserve">FCCLA received over </w:t>
      </w:r>
      <w:r w:rsidRPr="00F93BC0">
        <w:rPr>
          <w:rFonts w:asciiTheme="minorHAnsi" w:hAnsiTheme="minorHAnsi" w:cstheme="minorHAnsi"/>
          <w:color w:val="000000" w:themeColor="text1"/>
          <w:sz w:val="22"/>
          <w:szCs w:val="22"/>
          <w:highlight w:val="yellow"/>
          <w:shd w:val="clear" w:color="auto" w:fill="FFFFFF"/>
        </w:rPr>
        <w:t>150</w:t>
      </w:r>
      <w:r w:rsidRPr="00F93BC0">
        <w:rPr>
          <w:rFonts w:asciiTheme="minorHAnsi" w:hAnsiTheme="minorHAnsi" w:cstheme="minorHAnsi"/>
          <w:color w:val="000000" w:themeColor="text1"/>
          <w:sz w:val="22"/>
          <w:szCs w:val="22"/>
          <w:shd w:val="clear" w:color="auto" w:fill="FFFFFF"/>
        </w:rPr>
        <w:t xml:space="preserve"> applications from </w:t>
      </w:r>
      <w:r w:rsidRPr="00F93BC0">
        <w:rPr>
          <w:rFonts w:asciiTheme="minorHAnsi" w:hAnsiTheme="minorHAnsi" w:cstheme="minorHAnsi"/>
          <w:color w:val="000000" w:themeColor="text1"/>
          <w:sz w:val="22"/>
          <w:szCs w:val="22"/>
          <w:highlight w:val="yellow"/>
          <w:shd w:val="clear" w:color="auto" w:fill="FFFFFF"/>
        </w:rPr>
        <w:t>39</w:t>
      </w:r>
      <w:r w:rsidRPr="00F93BC0">
        <w:rPr>
          <w:rFonts w:asciiTheme="minorHAnsi" w:hAnsiTheme="minorHAnsi" w:cstheme="minorHAnsi"/>
          <w:color w:val="000000" w:themeColor="text1"/>
          <w:sz w:val="22"/>
          <w:szCs w:val="22"/>
          <w:shd w:val="clear" w:color="auto" w:fill="FFFFFF"/>
        </w:rPr>
        <w:t xml:space="preserve"> states across the country</w:t>
      </w:r>
      <w:r w:rsidR="00BB5097">
        <w:rPr>
          <w:rFonts w:asciiTheme="minorHAnsi" w:hAnsiTheme="minorHAnsi" w:cstheme="minorHAnsi"/>
          <w:color w:val="000000" w:themeColor="text1"/>
          <w:sz w:val="22"/>
          <w:szCs w:val="22"/>
          <w:shd w:val="clear" w:color="auto" w:fill="FFFFFF"/>
        </w:rPr>
        <w:t>.</w:t>
      </w:r>
      <w:r w:rsidRPr="00F93BC0">
        <w:rPr>
          <w:rFonts w:asciiTheme="minorHAnsi" w:hAnsiTheme="minorHAnsi" w:cstheme="minorHAnsi"/>
          <w:color w:val="000000" w:themeColor="text1"/>
          <w:sz w:val="22"/>
          <w:szCs w:val="22"/>
          <w:shd w:val="clear" w:color="auto" w:fill="FFFFFF"/>
        </w:rPr>
        <w:t xml:space="preserve"> </w:t>
      </w:r>
      <w:r w:rsidR="00B22B86" w:rsidRPr="00BB5097">
        <w:rPr>
          <w:rFonts w:asciiTheme="minorHAnsi" w:hAnsiTheme="minorHAnsi" w:cstheme="minorHAnsi"/>
          <w:color w:val="000000" w:themeColor="text1"/>
          <w:sz w:val="22"/>
          <w:szCs w:val="22"/>
          <w:highlight w:val="yellow"/>
          <w:shd w:val="clear" w:color="auto" w:fill="FFFFFF"/>
        </w:rPr>
        <w:t>(</w:t>
      </w:r>
      <w:r w:rsidR="001D6093">
        <w:rPr>
          <w:rFonts w:asciiTheme="minorHAnsi" w:hAnsiTheme="minorHAnsi" w:cstheme="minorHAnsi"/>
          <w:color w:val="000000" w:themeColor="text1"/>
          <w:sz w:val="22"/>
          <w:szCs w:val="22"/>
          <w:highlight w:val="yellow"/>
          <w:shd w:val="clear" w:color="auto" w:fill="FFFFFF"/>
        </w:rPr>
        <w:t>S</w:t>
      </w:r>
      <w:r w:rsidR="00B22B86" w:rsidRPr="00BB5097">
        <w:rPr>
          <w:rFonts w:asciiTheme="minorHAnsi" w:hAnsiTheme="minorHAnsi" w:cstheme="minorHAnsi"/>
          <w:color w:val="000000" w:themeColor="text1"/>
          <w:sz w:val="22"/>
          <w:szCs w:val="22"/>
          <w:highlight w:val="yellow"/>
          <w:shd w:val="clear" w:color="auto" w:fill="FFFFFF"/>
        </w:rPr>
        <w:t>tuden</w:t>
      </w:r>
      <w:r w:rsidR="001D6093">
        <w:rPr>
          <w:rFonts w:asciiTheme="minorHAnsi" w:hAnsiTheme="minorHAnsi" w:cstheme="minorHAnsi"/>
          <w:color w:val="000000" w:themeColor="text1"/>
          <w:sz w:val="22"/>
          <w:szCs w:val="22"/>
          <w:highlight w:val="yellow"/>
          <w:shd w:val="clear" w:color="auto" w:fill="FFFFFF"/>
        </w:rPr>
        <w:t>t name</w:t>
      </w:r>
      <w:r w:rsidR="00B22B86" w:rsidRPr="00BB5097">
        <w:rPr>
          <w:rFonts w:asciiTheme="minorHAnsi" w:hAnsiTheme="minorHAnsi" w:cstheme="minorHAnsi"/>
          <w:color w:val="000000" w:themeColor="text1"/>
          <w:sz w:val="22"/>
          <w:szCs w:val="22"/>
          <w:highlight w:val="yellow"/>
          <w:shd w:val="clear" w:color="auto" w:fill="FFFFFF"/>
        </w:rPr>
        <w:t>)</w:t>
      </w:r>
      <w:r w:rsidR="001D6093">
        <w:rPr>
          <w:rFonts w:asciiTheme="minorHAnsi" w:hAnsiTheme="minorHAnsi" w:cstheme="minorHAnsi"/>
          <w:color w:val="000000" w:themeColor="text1"/>
          <w:sz w:val="22"/>
          <w:szCs w:val="22"/>
          <w:shd w:val="clear" w:color="auto" w:fill="FFFFFF"/>
        </w:rPr>
        <w:t>’s</w:t>
      </w:r>
      <w:r w:rsidRPr="00F93BC0">
        <w:rPr>
          <w:rFonts w:asciiTheme="minorHAnsi" w:hAnsiTheme="minorHAnsi" w:cstheme="minorHAnsi"/>
          <w:color w:val="000000" w:themeColor="text1"/>
          <w:sz w:val="22"/>
          <w:szCs w:val="22"/>
          <w:shd w:val="clear" w:color="auto" w:fill="FFFFFF"/>
        </w:rPr>
        <w:t xml:space="preserve"> entry</w:t>
      </w:r>
      <w:r w:rsidR="001B6F63" w:rsidRPr="00F93BC0">
        <w:rPr>
          <w:rFonts w:asciiTheme="minorHAnsi" w:hAnsiTheme="minorHAnsi" w:cstheme="minorHAnsi"/>
          <w:color w:val="000000" w:themeColor="text1"/>
          <w:sz w:val="22"/>
          <w:szCs w:val="22"/>
          <w:shd w:val="clear" w:color="auto" w:fill="FFFFFF"/>
        </w:rPr>
        <w:t xml:space="preserve"> </w:t>
      </w:r>
      <w:r w:rsidRPr="00F93BC0">
        <w:rPr>
          <w:rFonts w:asciiTheme="minorHAnsi" w:hAnsiTheme="minorHAnsi" w:cstheme="minorHAnsi"/>
          <w:color w:val="000000" w:themeColor="text1"/>
          <w:sz w:val="22"/>
          <w:szCs w:val="22"/>
          <w:shd w:val="clear" w:color="auto" w:fill="FFFFFF"/>
        </w:rPr>
        <w:t>caught the attention of FCCLA’s Inclusion, Access, Equity</w:t>
      </w:r>
      <w:r w:rsidR="00BB5097">
        <w:rPr>
          <w:rFonts w:asciiTheme="minorHAnsi" w:hAnsiTheme="minorHAnsi" w:cstheme="minorHAnsi"/>
          <w:color w:val="000000" w:themeColor="text1"/>
          <w:sz w:val="22"/>
          <w:szCs w:val="22"/>
          <w:shd w:val="clear" w:color="auto" w:fill="FFFFFF"/>
        </w:rPr>
        <w:t>,</w:t>
      </w:r>
      <w:r w:rsidRPr="00F93BC0">
        <w:rPr>
          <w:rFonts w:asciiTheme="minorHAnsi" w:hAnsiTheme="minorHAnsi" w:cstheme="minorHAnsi"/>
          <w:color w:val="000000" w:themeColor="text1"/>
          <w:sz w:val="22"/>
          <w:szCs w:val="22"/>
          <w:shd w:val="clear" w:color="auto" w:fill="FFFFFF"/>
        </w:rPr>
        <w:t xml:space="preserve"> and Diversity (IAED) Committee, the esteemed selection panel for the Access Scholarship.</w:t>
      </w:r>
      <w:r w:rsidR="004A424F" w:rsidRPr="00F93BC0">
        <w:rPr>
          <w:rFonts w:asciiTheme="minorHAnsi" w:hAnsiTheme="minorHAnsi" w:cstheme="minorHAnsi"/>
          <w:color w:val="000000" w:themeColor="text1"/>
          <w:sz w:val="22"/>
          <w:szCs w:val="22"/>
          <w:shd w:val="clear" w:color="auto" w:fill="FFFFFF"/>
        </w:rPr>
        <w:t xml:space="preserve"> </w:t>
      </w:r>
      <w:r w:rsidR="00BA6112" w:rsidRPr="00F93BC0">
        <w:rPr>
          <w:rFonts w:asciiTheme="minorHAnsi" w:hAnsiTheme="minorHAnsi" w:cstheme="minorHAnsi"/>
          <w:color w:val="000000" w:themeColor="text1"/>
          <w:sz w:val="22"/>
          <w:szCs w:val="22"/>
          <w:shd w:val="clear" w:color="auto" w:fill="FFFFFF"/>
        </w:rPr>
        <w:t>All nationally affiliated student members in good standing wer</w:t>
      </w:r>
      <w:r w:rsidR="00B22B86" w:rsidRPr="00F93BC0">
        <w:rPr>
          <w:rFonts w:asciiTheme="minorHAnsi" w:hAnsiTheme="minorHAnsi" w:cstheme="minorHAnsi"/>
          <w:color w:val="000000" w:themeColor="text1"/>
          <w:sz w:val="22"/>
          <w:szCs w:val="22"/>
          <w:shd w:val="clear" w:color="auto" w:fill="FFFFFF"/>
        </w:rPr>
        <w:t>e eligible to apply for the 2024</w:t>
      </w:r>
      <w:r w:rsidR="00BA6112" w:rsidRPr="00F93BC0">
        <w:rPr>
          <w:rFonts w:asciiTheme="minorHAnsi" w:hAnsiTheme="minorHAnsi" w:cstheme="minorHAnsi"/>
          <w:color w:val="000000" w:themeColor="text1"/>
          <w:sz w:val="22"/>
          <w:szCs w:val="22"/>
          <w:shd w:val="clear" w:color="auto" w:fill="FFFFFF"/>
        </w:rPr>
        <w:t xml:space="preserve"> Access Scholarship. </w:t>
      </w:r>
      <w:r w:rsidR="004A424F" w:rsidRPr="00F93BC0">
        <w:rPr>
          <w:rFonts w:asciiTheme="minorHAnsi" w:hAnsiTheme="minorHAnsi" w:cstheme="minorHAnsi"/>
          <w:color w:val="000000" w:themeColor="text1"/>
          <w:sz w:val="22"/>
          <w:szCs w:val="22"/>
          <w:shd w:val="clear" w:color="auto" w:fill="FFFFFF"/>
        </w:rPr>
        <w:t xml:space="preserve">The criteria for the </w:t>
      </w:r>
      <w:r w:rsidR="00BA6112" w:rsidRPr="00F93BC0">
        <w:rPr>
          <w:rFonts w:asciiTheme="minorHAnsi" w:hAnsiTheme="minorHAnsi" w:cstheme="minorHAnsi"/>
          <w:color w:val="000000" w:themeColor="text1"/>
          <w:sz w:val="22"/>
          <w:szCs w:val="22"/>
          <w:shd w:val="clear" w:color="auto" w:fill="FFFFFF"/>
        </w:rPr>
        <w:t xml:space="preserve">scholarship </w:t>
      </w:r>
      <w:r w:rsidR="004A424F" w:rsidRPr="00F93BC0">
        <w:rPr>
          <w:rFonts w:asciiTheme="minorHAnsi" w:hAnsiTheme="minorHAnsi" w:cstheme="minorHAnsi"/>
          <w:color w:val="000000" w:themeColor="text1"/>
          <w:sz w:val="22"/>
          <w:szCs w:val="22"/>
          <w:shd w:val="clear" w:color="auto" w:fill="FFFFFF"/>
        </w:rPr>
        <w:t>award include financial need, academic merit, community engagement, and school/FCCLA involvement.</w:t>
      </w:r>
    </w:p>
    <w:p w14:paraId="2DC0FE44" w14:textId="5FE73CC2" w:rsidR="00013A31" w:rsidRPr="00F93BC0" w:rsidRDefault="00013A31" w:rsidP="00013A31">
      <w:pPr>
        <w:shd w:val="clear" w:color="auto" w:fill="FFFFFF"/>
        <w:outlineLvl w:val="1"/>
        <w:rPr>
          <w:rFonts w:asciiTheme="minorHAnsi" w:hAnsiTheme="minorHAnsi" w:cstheme="minorHAnsi"/>
          <w:color w:val="000000" w:themeColor="text1"/>
          <w:sz w:val="22"/>
          <w:szCs w:val="22"/>
          <w:shd w:val="clear" w:color="auto" w:fill="FFFFFF"/>
        </w:rPr>
      </w:pPr>
    </w:p>
    <w:p w14:paraId="4512D84F" w14:textId="7AF8C987" w:rsidR="00013A31" w:rsidRPr="00F93BC0" w:rsidRDefault="00013A31" w:rsidP="0072041A">
      <w:pPr>
        <w:shd w:val="clear" w:color="auto" w:fill="FFFFFF"/>
        <w:outlineLvl w:val="1"/>
        <w:rPr>
          <w:rFonts w:asciiTheme="minorHAnsi" w:hAnsiTheme="minorHAnsi" w:cstheme="minorHAnsi"/>
          <w:color w:val="000000" w:themeColor="text1"/>
          <w:sz w:val="22"/>
          <w:szCs w:val="22"/>
          <w:shd w:val="clear" w:color="auto" w:fill="FFFFFF"/>
        </w:rPr>
      </w:pPr>
      <w:r w:rsidRPr="00F93BC0">
        <w:rPr>
          <w:rFonts w:asciiTheme="minorHAnsi" w:hAnsiTheme="minorHAnsi" w:cstheme="minorHAnsi"/>
          <w:color w:val="000000" w:themeColor="text1"/>
          <w:sz w:val="22"/>
          <w:szCs w:val="22"/>
          <w:highlight w:val="yellow"/>
          <w:shd w:val="clear" w:color="auto" w:fill="FFFFFF"/>
        </w:rPr>
        <w:t>“</w:t>
      </w:r>
      <w:r w:rsidR="00B22B86" w:rsidRPr="00F93BC0">
        <w:rPr>
          <w:rFonts w:asciiTheme="minorHAnsi" w:hAnsiTheme="minorHAnsi" w:cstheme="minorHAnsi"/>
          <w:color w:val="000000" w:themeColor="text1"/>
          <w:sz w:val="22"/>
          <w:szCs w:val="22"/>
          <w:highlight w:val="yellow"/>
          <w:shd w:val="clear" w:color="auto" w:fill="FFFFFF"/>
        </w:rPr>
        <w:t>(Student Quote)”</w:t>
      </w:r>
    </w:p>
    <w:p w14:paraId="136A73D4" w14:textId="2FCAB157" w:rsidR="005F7801" w:rsidRPr="00F93BC0" w:rsidRDefault="005F7801" w:rsidP="005F7801">
      <w:pPr>
        <w:shd w:val="clear" w:color="auto" w:fill="FFFFFF"/>
        <w:contextualSpacing/>
        <w:rPr>
          <w:rFonts w:asciiTheme="minorHAnsi" w:hAnsiTheme="minorHAnsi" w:cstheme="minorHAnsi"/>
          <w:color w:val="000000" w:themeColor="text1"/>
          <w:sz w:val="22"/>
          <w:szCs w:val="22"/>
        </w:rPr>
      </w:pPr>
    </w:p>
    <w:p w14:paraId="04AFC3C7" w14:textId="77777777" w:rsidR="004D1BCF" w:rsidRPr="00F93BC0" w:rsidRDefault="004D1BCF" w:rsidP="00F9081D">
      <w:pPr>
        <w:shd w:val="clear" w:color="auto" w:fill="FFFFFF"/>
        <w:outlineLvl w:val="1"/>
        <w:rPr>
          <w:rFonts w:asciiTheme="minorHAnsi" w:hAnsiTheme="minorHAnsi" w:cstheme="minorHAnsi"/>
          <w:color w:val="000000" w:themeColor="text1"/>
          <w:sz w:val="22"/>
          <w:szCs w:val="22"/>
          <w:shd w:val="clear" w:color="auto" w:fill="FFFFFF"/>
        </w:rPr>
      </w:pPr>
    </w:p>
    <w:p w14:paraId="1E8D9329" w14:textId="094CE787" w:rsidR="00013A31" w:rsidRPr="00F93BC0" w:rsidRDefault="00773A68" w:rsidP="00226E9E">
      <w:pPr>
        <w:shd w:val="clear" w:color="auto" w:fill="FFFFFF"/>
        <w:outlineLvl w:val="1"/>
        <w:rPr>
          <w:rFonts w:asciiTheme="minorHAnsi" w:hAnsiTheme="minorHAnsi" w:cstheme="minorHAnsi"/>
          <w:color w:val="000000" w:themeColor="text1"/>
          <w:sz w:val="22"/>
          <w:szCs w:val="22"/>
          <w:shd w:val="clear" w:color="auto" w:fill="FFFFFF"/>
        </w:rPr>
      </w:pPr>
      <w:r w:rsidRPr="00F93BC0">
        <w:rPr>
          <w:rFonts w:asciiTheme="minorHAnsi" w:hAnsiTheme="minorHAnsi" w:cstheme="minorHAnsi"/>
          <w:color w:val="000000" w:themeColor="text1"/>
          <w:sz w:val="22"/>
          <w:szCs w:val="22"/>
          <w:shd w:val="clear" w:color="auto" w:fill="FFFFFF"/>
        </w:rPr>
        <w:t xml:space="preserve">FCCLA hopes that </w:t>
      </w:r>
      <w:r w:rsidR="001D6093">
        <w:rPr>
          <w:rFonts w:asciiTheme="minorHAnsi" w:hAnsiTheme="minorHAnsi" w:cstheme="minorHAnsi"/>
          <w:color w:val="000000" w:themeColor="text1"/>
          <w:sz w:val="22"/>
          <w:szCs w:val="22"/>
          <w:shd w:val="clear" w:color="auto" w:fill="FFFFFF"/>
        </w:rPr>
        <w:t>scholarship recipients can apply the skills and knowledge they gain from attending NLC to benefit their careers, FCCLA Chapter, and</w:t>
      </w:r>
      <w:r w:rsidR="002D7641" w:rsidRPr="00F93BC0">
        <w:rPr>
          <w:rFonts w:asciiTheme="minorHAnsi" w:hAnsiTheme="minorHAnsi" w:cstheme="minorHAnsi"/>
          <w:color w:val="000000" w:themeColor="text1"/>
          <w:sz w:val="22"/>
          <w:szCs w:val="22"/>
          <w:shd w:val="clear" w:color="auto" w:fill="FFFFFF"/>
        </w:rPr>
        <w:t xml:space="preserve"> communities</w:t>
      </w:r>
      <w:r w:rsidR="00B22B86" w:rsidRPr="00F93BC0">
        <w:rPr>
          <w:rFonts w:asciiTheme="minorHAnsi" w:hAnsiTheme="minorHAnsi" w:cstheme="minorHAnsi"/>
          <w:color w:val="000000" w:themeColor="text1"/>
          <w:sz w:val="22"/>
          <w:szCs w:val="22"/>
          <w:shd w:val="clear" w:color="auto" w:fill="FFFFFF"/>
        </w:rPr>
        <w:t>. Congratulations!</w:t>
      </w:r>
    </w:p>
    <w:p w14:paraId="02AC6E13" w14:textId="77777777" w:rsidR="00565A7A" w:rsidRPr="00F93BC0" w:rsidRDefault="00565A7A" w:rsidP="005F7801">
      <w:pPr>
        <w:shd w:val="clear" w:color="auto" w:fill="FFFFFF"/>
        <w:rPr>
          <w:rFonts w:asciiTheme="minorHAnsi" w:hAnsiTheme="minorHAnsi" w:cstheme="minorHAnsi"/>
          <w:color w:val="000000" w:themeColor="text1"/>
          <w:sz w:val="22"/>
          <w:szCs w:val="22"/>
        </w:rPr>
      </w:pPr>
    </w:p>
    <w:p w14:paraId="32EE3C97" w14:textId="74970DF4" w:rsidR="00565A7A" w:rsidRPr="00F93BC0" w:rsidRDefault="00565A7A" w:rsidP="005F7801">
      <w:pPr>
        <w:shd w:val="clear" w:color="auto" w:fill="FFFFFF"/>
        <w:contextualSpacing/>
        <w:rPr>
          <w:rFonts w:asciiTheme="minorHAnsi" w:hAnsiTheme="minorHAnsi" w:cstheme="minorHAnsi"/>
          <w:color w:val="000000" w:themeColor="text1"/>
          <w:sz w:val="22"/>
          <w:szCs w:val="22"/>
        </w:rPr>
      </w:pPr>
      <w:r w:rsidRPr="00F93BC0">
        <w:rPr>
          <w:rFonts w:asciiTheme="minorHAnsi" w:hAnsiTheme="minorHAnsi" w:cstheme="minorHAnsi"/>
          <w:b/>
          <w:bCs/>
          <w:color w:val="000000" w:themeColor="text1"/>
          <w:sz w:val="22"/>
          <w:szCs w:val="22"/>
        </w:rPr>
        <w:t>About FCCLA</w:t>
      </w:r>
    </w:p>
    <w:p w14:paraId="15EA5038" w14:textId="4683BF84" w:rsidR="000D3F0B" w:rsidRPr="00F93BC0" w:rsidRDefault="00B22B86" w:rsidP="005F7801">
      <w:pPr>
        <w:shd w:val="clear" w:color="auto" w:fill="FFFFFF"/>
        <w:contextualSpacing/>
        <w:rPr>
          <w:rFonts w:asciiTheme="minorHAnsi" w:hAnsiTheme="minorHAnsi" w:cstheme="minorHAnsi"/>
          <w:color w:val="000000" w:themeColor="text1"/>
          <w:sz w:val="22"/>
          <w:szCs w:val="22"/>
        </w:rPr>
      </w:pPr>
      <w:r w:rsidRPr="00F93BC0">
        <w:rPr>
          <w:rFonts w:asciiTheme="minorHAnsi" w:hAnsiTheme="minorHAnsi" w:cstheme="minorHAnsi"/>
          <w:color w:val="000000" w:themeColor="text1"/>
          <w:sz w:val="22"/>
          <w:szCs w:val="22"/>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5,100 chapters from 47 state associations and Puerto Rico.  For more information, visit www.fcclainc.org.</w:t>
      </w:r>
    </w:p>
    <w:p w14:paraId="71B1BB0F" w14:textId="77777777" w:rsidR="004F7BAB" w:rsidRPr="00F93BC0" w:rsidRDefault="004F7BAB" w:rsidP="00565A7A">
      <w:pPr>
        <w:shd w:val="clear" w:color="auto" w:fill="FFFFFF"/>
        <w:spacing w:line="276" w:lineRule="auto"/>
        <w:contextualSpacing/>
        <w:rPr>
          <w:rFonts w:asciiTheme="minorHAnsi" w:hAnsiTheme="minorHAnsi" w:cstheme="minorHAnsi"/>
          <w:color w:val="000000" w:themeColor="text1"/>
          <w:sz w:val="22"/>
          <w:szCs w:val="22"/>
        </w:rPr>
      </w:pPr>
    </w:p>
    <w:p w14:paraId="379A738E" w14:textId="77777777" w:rsidR="00A71A71" w:rsidRPr="00F93BC0" w:rsidRDefault="00A71A71">
      <w:pPr>
        <w:rPr>
          <w:rFonts w:asciiTheme="minorHAnsi" w:hAnsiTheme="minorHAnsi" w:cstheme="minorHAnsi"/>
          <w:color w:val="000000" w:themeColor="text1"/>
          <w:sz w:val="22"/>
          <w:szCs w:val="22"/>
        </w:rPr>
      </w:pPr>
    </w:p>
    <w:sectPr w:rsidR="00A71A71" w:rsidRPr="00F93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ED6"/>
    <w:multiLevelType w:val="multilevel"/>
    <w:tmpl w:val="74D0B9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F2292"/>
    <w:multiLevelType w:val="hybridMultilevel"/>
    <w:tmpl w:val="D8D8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030244">
    <w:abstractNumId w:val="0"/>
  </w:num>
  <w:num w:numId="2" w16cid:durableId="91528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A3"/>
    <w:rsid w:val="00013A31"/>
    <w:rsid w:val="00075EE6"/>
    <w:rsid w:val="0007740A"/>
    <w:rsid w:val="000D3F0B"/>
    <w:rsid w:val="000E54A6"/>
    <w:rsid w:val="00172FDF"/>
    <w:rsid w:val="001911A3"/>
    <w:rsid w:val="001B6F63"/>
    <w:rsid w:val="001C6638"/>
    <w:rsid w:val="001D3B84"/>
    <w:rsid w:val="001D6093"/>
    <w:rsid w:val="00226E9E"/>
    <w:rsid w:val="00291C9A"/>
    <w:rsid w:val="002D7641"/>
    <w:rsid w:val="002F40AC"/>
    <w:rsid w:val="003A6F38"/>
    <w:rsid w:val="00486B96"/>
    <w:rsid w:val="004A424F"/>
    <w:rsid w:val="004D1BCF"/>
    <w:rsid w:val="004F7BAB"/>
    <w:rsid w:val="00565A7A"/>
    <w:rsid w:val="005A38FB"/>
    <w:rsid w:val="005E2767"/>
    <w:rsid w:val="005F7801"/>
    <w:rsid w:val="00637ED4"/>
    <w:rsid w:val="0072041A"/>
    <w:rsid w:val="00773A68"/>
    <w:rsid w:val="008E7391"/>
    <w:rsid w:val="00952C0F"/>
    <w:rsid w:val="00985849"/>
    <w:rsid w:val="009974B5"/>
    <w:rsid w:val="009C1F63"/>
    <w:rsid w:val="00A34E3F"/>
    <w:rsid w:val="00A40B23"/>
    <w:rsid w:val="00A46A45"/>
    <w:rsid w:val="00A71A71"/>
    <w:rsid w:val="00A80DB6"/>
    <w:rsid w:val="00AA1B91"/>
    <w:rsid w:val="00AF3EE0"/>
    <w:rsid w:val="00B1459C"/>
    <w:rsid w:val="00B2055A"/>
    <w:rsid w:val="00B22B86"/>
    <w:rsid w:val="00B85A37"/>
    <w:rsid w:val="00BA6112"/>
    <w:rsid w:val="00BB5097"/>
    <w:rsid w:val="00C4694D"/>
    <w:rsid w:val="00C47B08"/>
    <w:rsid w:val="00D27055"/>
    <w:rsid w:val="00D56F5A"/>
    <w:rsid w:val="00D977B0"/>
    <w:rsid w:val="00DA323E"/>
    <w:rsid w:val="00E01F65"/>
    <w:rsid w:val="00F36BC5"/>
    <w:rsid w:val="00F9081D"/>
    <w:rsid w:val="00F93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CE360"/>
  <w15:chartTrackingRefBased/>
  <w15:docId w15:val="{23315323-8810-3E49-B2C9-F79E2789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A7A"/>
    <w:rPr>
      <w:rFonts w:ascii="Times New Roman" w:eastAsia="Times New Roman" w:hAnsi="Times New Roman" w:cs="Times New Roman"/>
      <w:lang w:eastAsia="ko-KR"/>
    </w:rPr>
  </w:style>
  <w:style w:type="paragraph" w:styleId="Heading2">
    <w:name w:val="heading 2"/>
    <w:basedOn w:val="Normal"/>
    <w:link w:val="Heading2Char"/>
    <w:uiPriority w:val="9"/>
    <w:qFormat/>
    <w:rsid w:val="001911A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1A3"/>
    <w:rPr>
      <w:rFonts w:ascii="Times New Roman" w:eastAsia="Times New Roman" w:hAnsi="Times New Roman" w:cs="Times New Roman"/>
      <w:b/>
      <w:bCs/>
      <w:sz w:val="36"/>
      <w:szCs w:val="36"/>
      <w:lang w:eastAsia="ko-KR"/>
    </w:rPr>
  </w:style>
  <w:style w:type="character" w:styleId="Strong">
    <w:name w:val="Strong"/>
    <w:basedOn w:val="DefaultParagraphFont"/>
    <w:uiPriority w:val="22"/>
    <w:qFormat/>
    <w:rsid w:val="001911A3"/>
    <w:rPr>
      <w:b/>
      <w:bCs/>
    </w:rPr>
  </w:style>
  <w:style w:type="paragraph" w:customStyle="1" w:styleId="has-text-align-center">
    <w:name w:val="has-text-align-center"/>
    <w:basedOn w:val="Normal"/>
    <w:rsid w:val="001911A3"/>
    <w:pPr>
      <w:spacing w:before="100" w:beforeAutospacing="1" w:after="100" w:afterAutospacing="1"/>
    </w:pPr>
  </w:style>
  <w:style w:type="paragraph" w:customStyle="1" w:styleId="has-text-align-right">
    <w:name w:val="has-text-align-right"/>
    <w:basedOn w:val="Normal"/>
    <w:rsid w:val="001911A3"/>
    <w:pPr>
      <w:spacing w:before="100" w:beforeAutospacing="1" w:after="100" w:afterAutospacing="1"/>
    </w:pPr>
  </w:style>
  <w:style w:type="character" w:customStyle="1" w:styleId="skimlinks-unlinked">
    <w:name w:val="skimlinks-unlinked"/>
    <w:basedOn w:val="DefaultParagraphFont"/>
    <w:rsid w:val="001911A3"/>
  </w:style>
  <w:style w:type="paragraph" w:styleId="NormalWeb">
    <w:name w:val="Normal (Web)"/>
    <w:basedOn w:val="Normal"/>
    <w:uiPriority w:val="99"/>
    <w:semiHidden/>
    <w:unhideWhenUsed/>
    <w:rsid w:val="001911A3"/>
    <w:pPr>
      <w:spacing w:before="100" w:beforeAutospacing="1" w:after="100" w:afterAutospacing="1"/>
    </w:pPr>
  </w:style>
  <w:style w:type="character" w:customStyle="1" w:styleId="apple-converted-space">
    <w:name w:val="apple-converted-space"/>
    <w:basedOn w:val="DefaultParagraphFont"/>
    <w:rsid w:val="001911A3"/>
  </w:style>
  <w:style w:type="character" w:styleId="Hyperlink">
    <w:name w:val="Hyperlink"/>
    <w:basedOn w:val="DefaultParagraphFont"/>
    <w:uiPriority w:val="99"/>
    <w:semiHidden/>
    <w:unhideWhenUsed/>
    <w:rsid w:val="00191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1878">
      <w:bodyDiv w:val="1"/>
      <w:marLeft w:val="0"/>
      <w:marRight w:val="0"/>
      <w:marTop w:val="0"/>
      <w:marBottom w:val="0"/>
      <w:divBdr>
        <w:top w:val="none" w:sz="0" w:space="0" w:color="auto"/>
        <w:left w:val="none" w:sz="0" w:space="0" w:color="auto"/>
        <w:bottom w:val="none" w:sz="0" w:space="0" w:color="auto"/>
        <w:right w:val="none" w:sz="0" w:space="0" w:color="auto"/>
      </w:divBdr>
    </w:div>
    <w:div w:id="9991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ghali@fcclainc.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Min</dc:creator>
  <cp:keywords/>
  <dc:description/>
  <cp:lastModifiedBy>Microsoft Office User</cp:lastModifiedBy>
  <cp:revision>4</cp:revision>
  <dcterms:created xsi:type="dcterms:W3CDTF">2024-05-30T15:51:00Z</dcterms:created>
  <dcterms:modified xsi:type="dcterms:W3CDTF">2024-06-18T18:26:00Z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27a14808340fe8a6604ef7b5a4d93c7a020a7c5fdfb0304d6fc0942b986548d8</vt:lpwstr>
  </property>
</Properties>
</file>