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CC57" w14:textId="6448F594" w:rsidR="00FC4EDF" w:rsidRDefault="008E1395">
      <w:r>
        <w:rPr>
          <w:noProof/>
        </w:rPr>
        <w:drawing>
          <wp:anchor distT="0" distB="0" distL="114300" distR="114300" simplePos="0" relativeHeight="251659264" behindDoc="1" locked="0" layoutInCell="1" allowOverlap="1" wp14:anchorId="5E021AE3" wp14:editId="76F0F698">
            <wp:simplePos x="0" y="0"/>
            <wp:positionH relativeFrom="margin">
              <wp:align>center</wp:align>
            </wp:positionH>
            <wp:positionV relativeFrom="paragraph">
              <wp:posOffset>-643448</wp:posOffset>
            </wp:positionV>
            <wp:extent cx="2329132" cy="1509623"/>
            <wp:effectExtent l="0" t="0" r="0" b="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32" cy="1509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F0792" w14:textId="289C0219" w:rsidR="006B5201" w:rsidRDefault="006B5201" w:rsidP="006B5201">
      <w:pPr>
        <w:tabs>
          <w:tab w:val="left" w:pos="6731"/>
        </w:tabs>
      </w:pPr>
      <w:r>
        <w:tab/>
      </w:r>
    </w:p>
    <w:p w14:paraId="05862D81" w14:textId="12E26E86" w:rsidR="006B5201" w:rsidRDefault="006B5201" w:rsidP="006B5201">
      <w:pPr>
        <w:spacing w:line="276" w:lineRule="auto"/>
        <w:ind w:right="720"/>
        <w:rPr>
          <w:b/>
          <w:sz w:val="28"/>
          <w:szCs w:val="28"/>
        </w:rPr>
      </w:pPr>
    </w:p>
    <w:p w14:paraId="13B6BF82" w14:textId="77777777" w:rsidR="008E1395" w:rsidRDefault="008E1395" w:rsidP="006B5201">
      <w:pPr>
        <w:spacing w:line="276" w:lineRule="auto"/>
        <w:ind w:right="720"/>
        <w:rPr>
          <w:b/>
          <w:sz w:val="28"/>
          <w:szCs w:val="28"/>
        </w:rPr>
      </w:pPr>
    </w:p>
    <w:p w14:paraId="556CA11F" w14:textId="5E1923FB" w:rsidR="006B5201" w:rsidRPr="00110B7D" w:rsidRDefault="006B5201" w:rsidP="006B5201">
      <w:pPr>
        <w:spacing w:line="276" w:lineRule="auto"/>
        <w:ind w:right="720"/>
        <w:rPr>
          <w:b/>
          <w:sz w:val="22"/>
          <w:szCs w:val="22"/>
        </w:rPr>
      </w:pPr>
      <w:r w:rsidRPr="00F27750">
        <w:rPr>
          <w:b/>
          <w:sz w:val="28"/>
          <w:szCs w:val="28"/>
        </w:rPr>
        <w:t xml:space="preserve">FOR IMMEDIATE RELEASE                  </w:t>
      </w:r>
      <w:r w:rsidRPr="00110B7D">
        <w:rPr>
          <w:sz w:val="22"/>
          <w:szCs w:val="22"/>
        </w:rPr>
        <w:tab/>
      </w:r>
      <w:r w:rsidRPr="00110B7D">
        <w:rPr>
          <w:b/>
          <w:sz w:val="22"/>
          <w:szCs w:val="22"/>
        </w:rPr>
        <w:t xml:space="preserve">Contact: </w:t>
      </w:r>
      <w:r w:rsidRPr="00110B7D">
        <w:rPr>
          <w:i/>
          <w:sz w:val="22"/>
          <w:szCs w:val="22"/>
        </w:rPr>
        <w:t>Marissa Kunerth</w:t>
      </w:r>
    </w:p>
    <w:p w14:paraId="436E0C49" w14:textId="2A49786E" w:rsidR="006B5201" w:rsidRPr="00110B7D" w:rsidRDefault="00027AF2" w:rsidP="006B5201">
      <w:pPr>
        <w:spacing w:line="276" w:lineRule="auto"/>
        <w:ind w:right="720"/>
        <w:rPr>
          <w:i/>
          <w:iCs/>
          <w:sz w:val="22"/>
          <w:szCs w:val="22"/>
        </w:rPr>
      </w:pPr>
      <w:r>
        <w:rPr>
          <w:b/>
          <w:bCs/>
          <w:sz w:val="22"/>
          <w:szCs w:val="22"/>
        </w:rPr>
        <w:tab/>
      </w:r>
      <w:r w:rsidR="006B5201" w:rsidRPr="00110B7D">
        <w:rPr>
          <w:sz w:val="22"/>
          <w:szCs w:val="22"/>
        </w:rPr>
        <w:tab/>
      </w:r>
      <w:r w:rsidR="006B5201" w:rsidRPr="00110B7D">
        <w:rPr>
          <w:sz w:val="22"/>
          <w:szCs w:val="22"/>
        </w:rPr>
        <w:tab/>
      </w:r>
      <w:r w:rsidR="006B5201" w:rsidRPr="00110B7D">
        <w:rPr>
          <w:sz w:val="22"/>
          <w:szCs w:val="22"/>
        </w:rPr>
        <w:tab/>
      </w:r>
      <w:r w:rsidR="006B5201" w:rsidRPr="00110B7D">
        <w:rPr>
          <w:sz w:val="22"/>
          <w:szCs w:val="22"/>
        </w:rPr>
        <w:tab/>
      </w:r>
      <w:r w:rsidR="006B5201" w:rsidRPr="00110B7D">
        <w:rPr>
          <w:sz w:val="22"/>
          <w:szCs w:val="22"/>
        </w:rPr>
        <w:tab/>
      </w:r>
      <w:r w:rsidR="006B5201" w:rsidRPr="00110B7D">
        <w:rPr>
          <w:i/>
          <w:iCs/>
          <w:sz w:val="22"/>
          <w:szCs w:val="22"/>
        </w:rPr>
        <w:t>Communications &amp; Public Relations</w:t>
      </w:r>
      <w:r w:rsidR="006B5201">
        <w:rPr>
          <w:i/>
          <w:iCs/>
          <w:sz w:val="22"/>
          <w:szCs w:val="22"/>
        </w:rPr>
        <w:t xml:space="preserve"> </w:t>
      </w:r>
      <w:r w:rsidR="006B5201" w:rsidRPr="00110B7D">
        <w:rPr>
          <w:i/>
          <w:iCs/>
          <w:sz w:val="22"/>
          <w:szCs w:val="22"/>
        </w:rPr>
        <w:t xml:space="preserve">Manager </w:t>
      </w:r>
    </w:p>
    <w:p w14:paraId="6FDA272E" w14:textId="706235DF" w:rsidR="006B5201" w:rsidRPr="00110B7D" w:rsidRDefault="006B5201" w:rsidP="006B5201">
      <w:pPr>
        <w:spacing w:line="276" w:lineRule="auto"/>
        <w:ind w:left="3600" w:right="720" w:firstLine="720"/>
        <w:rPr>
          <w:i/>
          <w:iCs/>
          <w:sz w:val="22"/>
          <w:szCs w:val="22"/>
        </w:rPr>
      </w:pPr>
      <w:r w:rsidRPr="00110B7D">
        <w:rPr>
          <w:b/>
          <w:sz w:val="22"/>
          <w:szCs w:val="22"/>
        </w:rPr>
        <w:t>Phone:</w:t>
      </w:r>
      <w:r w:rsidRPr="00110B7D">
        <w:rPr>
          <w:sz w:val="22"/>
          <w:szCs w:val="22"/>
        </w:rPr>
        <w:t xml:space="preserve"> </w:t>
      </w:r>
      <w:r>
        <w:rPr>
          <w:i/>
          <w:iCs/>
          <w:sz w:val="22"/>
          <w:szCs w:val="22"/>
        </w:rPr>
        <w:t>703</w:t>
      </w:r>
      <w:r w:rsidR="00027AF2">
        <w:rPr>
          <w:i/>
          <w:iCs/>
          <w:sz w:val="22"/>
          <w:szCs w:val="22"/>
        </w:rPr>
        <w:t>-</w:t>
      </w:r>
      <w:r>
        <w:rPr>
          <w:i/>
          <w:iCs/>
          <w:sz w:val="22"/>
          <w:szCs w:val="22"/>
        </w:rPr>
        <w:t>716</w:t>
      </w:r>
      <w:r w:rsidR="00027AF2">
        <w:rPr>
          <w:i/>
          <w:iCs/>
          <w:sz w:val="22"/>
          <w:szCs w:val="22"/>
        </w:rPr>
        <w:t>-</w:t>
      </w:r>
      <w:r>
        <w:rPr>
          <w:i/>
          <w:iCs/>
          <w:sz w:val="22"/>
          <w:szCs w:val="22"/>
        </w:rPr>
        <w:t>1308</w:t>
      </w:r>
    </w:p>
    <w:p w14:paraId="1F1E07AC" w14:textId="078C4EC3" w:rsidR="006B5201" w:rsidRDefault="006B5201" w:rsidP="006B5201">
      <w:pPr>
        <w:spacing w:line="276" w:lineRule="auto"/>
        <w:ind w:right="720"/>
        <w:rPr>
          <w:rStyle w:val="Hyperlink"/>
          <w:i/>
          <w:sz w:val="22"/>
          <w:szCs w:val="22"/>
        </w:rPr>
      </w:pP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b/>
          <w:sz w:val="22"/>
          <w:szCs w:val="22"/>
        </w:rPr>
        <w:t>Email:</w:t>
      </w:r>
      <w:r w:rsidRPr="00110B7D">
        <w:rPr>
          <w:sz w:val="22"/>
          <w:szCs w:val="22"/>
        </w:rPr>
        <w:t xml:space="preserve"> </w:t>
      </w:r>
      <w:hyperlink r:id="rId5" w:history="1">
        <w:r w:rsidRPr="00FC17AA">
          <w:rPr>
            <w:rStyle w:val="Hyperlink"/>
            <w:i/>
            <w:sz w:val="22"/>
            <w:szCs w:val="22"/>
          </w:rPr>
          <w:t>mkunerth@fcclainc.org</w:t>
        </w:r>
      </w:hyperlink>
    </w:p>
    <w:p w14:paraId="2CB6385A" w14:textId="659CA04C" w:rsidR="006B5201" w:rsidRDefault="006B5201" w:rsidP="006B5201">
      <w:pPr>
        <w:spacing w:line="276" w:lineRule="auto"/>
        <w:ind w:right="720"/>
        <w:rPr>
          <w:rStyle w:val="Hyperlink"/>
          <w:i/>
          <w:sz w:val="22"/>
          <w:szCs w:val="22"/>
        </w:rPr>
      </w:pPr>
    </w:p>
    <w:p w14:paraId="0EDF25C1" w14:textId="2117EB55" w:rsidR="006B5201" w:rsidRPr="008E1395" w:rsidRDefault="006B5201" w:rsidP="006B5201">
      <w:pPr>
        <w:jc w:val="center"/>
        <w:rPr>
          <w:b/>
          <w:iCs/>
          <w:sz w:val="22"/>
          <w:szCs w:val="22"/>
        </w:rPr>
      </w:pPr>
      <w:r w:rsidRPr="008E1395">
        <w:rPr>
          <w:b/>
          <w:i/>
          <w:sz w:val="22"/>
          <w:szCs w:val="22"/>
        </w:rPr>
        <w:t xml:space="preserve">(Insert Adviser’s Name) </w:t>
      </w:r>
      <w:r w:rsidRPr="008E1395">
        <w:rPr>
          <w:b/>
          <w:iCs/>
          <w:sz w:val="22"/>
          <w:szCs w:val="22"/>
        </w:rPr>
        <w:t>from</w:t>
      </w:r>
      <w:r w:rsidRPr="008E1395">
        <w:rPr>
          <w:b/>
          <w:i/>
          <w:sz w:val="22"/>
          <w:szCs w:val="22"/>
        </w:rPr>
        <w:t xml:space="preserve"> (Insert High School</w:t>
      </w:r>
      <w:r w:rsidR="00027AF2" w:rsidRPr="008E1395">
        <w:rPr>
          <w:b/>
          <w:i/>
          <w:sz w:val="22"/>
          <w:szCs w:val="22"/>
        </w:rPr>
        <w:t>/Chapter</w:t>
      </w:r>
      <w:r w:rsidRPr="008E1395">
        <w:rPr>
          <w:b/>
          <w:i/>
          <w:sz w:val="22"/>
          <w:szCs w:val="22"/>
        </w:rPr>
        <w:t xml:space="preserve">) </w:t>
      </w:r>
      <w:r w:rsidR="00027AF2" w:rsidRPr="008E1395">
        <w:rPr>
          <w:b/>
          <w:iCs/>
          <w:sz w:val="22"/>
          <w:szCs w:val="22"/>
        </w:rPr>
        <w:t>To Serve as</w:t>
      </w:r>
      <w:r w:rsidR="005041E2" w:rsidRPr="008E1395">
        <w:rPr>
          <w:b/>
          <w:iCs/>
          <w:sz w:val="22"/>
          <w:szCs w:val="22"/>
        </w:rPr>
        <w:t xml:space="preserve"> </w:t>
      </w:r>
      <w:r w:rsidRPr="008E1395">
        <w:rPr>
          <w:b/>
          <w:iCs/>
          <w:sz w:val="22"/>
          <w:szCs w:val="22"/>
        </w:rPr>
        <w:t xml:space="preserve">National Executive Council Adviser </w:t>
      </w:r>
    </w:p>
    <w:p w14:paraId="0F99B9CE" w14:textId="74366728" w:rsidR="005041E2" w:rsidRPr="008E1395" w:rsidRDefault="005041E2" w:rsidP="006B5201">
      <w:pPr>
        <w:jc w:val="center"/>
        <w:rPr>
          <w:bCs/>
          <w:i/>
          <w:sz w:val="22"/>
          <w:szCs w:val="22"/>
        </w:rPr>
      </w:pPr>
      <w:r w:rsidRPr="008E1395">
        <w:rPr>
          <w:bCs/>
          <w:i/>
          <w:sz w:val="22"/>
          <w:szCs w:val="22"/>
        </w:rPr>
        <w:t>(Insert Headshot)</w:t>
      </w:r>
    </w:p>
    <w:p w14:paraId="4AA09DCB" w14:textId="77777777" w:rsidR="006B5201" w:rsidRPr="008E1395" w:rsidRDefault="006B5201" w:rsidP="006B5201">
      <w:pPr>
        <w:jc w:val="center"/>
        <w:rPr>
          <w:b/>
          <w:iCs/>
          <w:sz w:val="22"/>
          <w:szCs w:val="22"/>
        </w:rPr>
      </w:pPr>
    </w:p>
    <w:p w14:paraId="0D0F2696" w14:textId="1159F70F" w:rsidR="00B959C9" w:rsidRPr="008E1395" w:rsidRDefault="006B5201" w:rsidP="00B959C9">
      <w:pPr>
        <w:rPr>
          <w:bCs/>
          <w:sz w:val="22"/>
          <w:szCs w:val="22"/>
        </w:rPr>
      </w:pPr>
      <w:r w:rsidRPr="008E1395">
        <w:rPr>
          <w:b/>
          <w:iCs/>
          <w:sz w:val="22"/>
          <w:szCs w:val="22"/>
        </w:rPr>
        <w:t xml:space="preserve">Reston, VA – </w:t>
      </w:r>
      <w:r w:rsidR="00B959C9" w:rsidRPr="008E1395">
        <w:rPr>
          <w:bCs/>
          <w:sz w:val="22"/>
          <w:szCs w:val="22"/>
          <w:highlight w:val="yellow"/>
        </w:rPr>
        <w:t>(Insert Adviser’s Name)</w:t>
      </w:r>
      <w:r w:rsidR="00B959C9" w:rsidRPr="008E1395">
        <w:rPr>
          <w:bCs/>
          <w:i/>
          <w:iCs/>
          <w:sz w:val="22"/>
          <w:szCs w:val="22"/>
        </w:rPr>
        <w:t xml:space="preserve"> </w:t>
      </w:r>
      <w:r w:rsidR="00B959C9" w:rsidRPr="008E1395">
        <w:rPr>
          <w:bCs/>
          <w:sz w:val="22"/>
          <w:szCs w:val="22"/>
        </w:rPr>
        <w:t xml:space="preserve">from </w:t>
      </w:r>
      <w:r w:rsidR="00B959C9" w:rsidRPr="008E1395">
        <w:rPr>
          <w:bCs/>
          <w:sz w:val="22"/>
          <w:szCs w:val="22"/>
          <w:highlight w:val="yellow"/>
        </w:rPr>
        <w:t>(Insert Adviser’s School</w:t>
      </w:r>
      <w:r w:rsidR="00027AF2" w:rsidRPr="008E1395">
        <w:rPr>
          <w:bCs/>
          <w:sz w:val="22"/>
          <w:szCs w:val="22"/>
          <w:highlight w:val="yellow"/>
        </w:rPr>
        <w:t>/Chapter</w:t>
      </w:r>
      <w:r w:rsidR="00B959C9" w:rsidRPr="008E1395">
        <w:rPr>
          <w:bCs/>
          <w:sz w:val="22"/>
          <w:szCs w:val="22"/>
          <w:highlight w:val="yellow"/>
        </w:rPr>
        <w:t>)</w:t>
      </w:r>
      <w:r w:rsidR="00B959C9" w:rsidRPr="008E1395">
        <w:rPr>
          <w:bCs/>
          <w:i/>
          <w:iCs/>
          <w:sz w:val="22"/>
          <w:szCs w:val="22"/>
        </w:rPr>
        <w:t xml:space="preserve"> </w:t>
      </w:r>
      <w:r w:rsidR="00B959C9" w:rsidRPr="008E1395">
        <w:rPr>
          <w:bCs/>
          <w:sz w:val="22"/>
          <w:szCs w:val="22"/>
        </w:rPr>
        <w:t>will serve as one of ten National Executive Council Advisers (NECA) representing Family, Career and Communit</w:t>
      </w:r>
      <w:r w:rsidR="00C93B1B" w:rsidRPr="008E1395">
        <w:rPr>
          <w:bCs/>
          <w:sz w:val="22"/>
          <w:szCs w:val="22"/>
        </w:rPr>
        <w:t xml:space="preserve">y </w:t>
      </w:r>
      <w:r w:rsidR="00B959C9" w:rsidRPr="008E1395">
        <w:rPr>
          <w:bCs/>
          <w:sz w:val="22"/>
          <w:szCs w:val="22"/>
        </w:rPr>
        <w:t>Leaders of America (FCCLA) throughout the 202</w:t>
      </w:r>
      <w:r w:rsidR="00027AF2" w:rsidRPr="008E1395">
        <w:rPr>
          <w:bCs/>
          <w:sz w:val="22"/>
          <w:szCs w:val="22"/>
        </w:rPr>
        <w:t>1</w:t>
      </w:r>
      <w:r w:rsidR="00B959C9" w:rsidRPr="008E1395">
        <w:rPr>
          <w:bCs/>
          <w:sz w:val="22"/>
          <w:szCs w:val="22"/>
        </w:rPr>
        <w:t>-202</w:t>
      </w:r>
      <w:r w:rsidR="00027AF2" w:rsidRPr="008E1395">
        <w:rPr>
          <w:bCs/>
          <w:sz w:val="22"/>
          <w:szCs w:val="22"/>
        </w:rPr>
        <w:t>2 school</w:t>
      </w:r>
      <w:r w:rsidR="00B959C9" w:rsidRPr="008E1395">
        <w:rPr>
          <w:bCs/>
          <w:sz w:val="22"/>
          <w:szCs w:val="22"/>
        </w:rPr>
        <w:t xml:space="preserve"> year. </w:t>
      </w:r>
      <w:r w:rsidR="00B959C9" w:rsidRPr="008E1395">
        <w:rPr>
          <w:bCs/>
          <w:sz w:val="22"/>
          <w:szCs w:val="22"/>
          <w:highlight w:val="yellow"/>
        </w:rPr>
        <w:t>(Insert Adviser’s Name)</w:t>
      </w:r>
      <w:r w:rsidR="00B959C9" w:rsidRPr="008E1395">
        <w:rPr>
          <w:bCs/>
          <w:sz w:val="22"/>
          <w:szCs w:val="22"/>
        </w:rPr>
        <w:t xml:space="preserve"> will be supporting </w:t>
      </w:r>
      <w:r w:rsidR="00B959C9" w:rsidRPr="008E1395">
        <w:rPr>
          <w:bCs/>
          <w:sz w:val="22"/>
          <w:szCs w:val="22"/>
          <w:highlight w:val="yellow"/>
        </w:rPr>
        <w:t>(Insert Student’s Name)</w:t>
      </w:r>
      <w:r w:rsidR="00B959C9" w:rsidRPr="008E1395">
        <w:rPr>
          <w:bCs/>
          <w:sz w:val="22"/>
          <w:szCs w:val="22"/>
        </w:rPr>
        <w:t xml:space="preserve"> who was elected to serve as the </w:t>
      </w:r>
      <w:r w:rsidR="00B959C9" w:rsidRPr="008E1395">
        <w:rPr>
          <w:bCs/>
          <w:sz w:val="22"/>
          <w:szCs w:val="22"/>
          <w:highlight w:val="yellow"/>
        </w:rPr>
        <w:t>(Insert Officer’s Position)</w:t>
      </w:r>
      <w:r w:rsidR="00B959C9" w:rsidRPr="008E1395">
        <w:rPr>
          <w:bCs/>
          <w:sz w:val="22"/>
          <w:szCs w:val="22"/>
        </w:rPr>
        <w:t xml:space="preserve"> on the National Executive Council at FCCLA’s </w:t>
      </w:r>
      <w:r w:rsidR="005041E2" w:rsidRPr="008E1395">
        <w:rPr>
          <w:bCs/>
          <w:sz w:val="22"/>
          <w:szCs w:val="22"/>
        </w:rPr>
        <w:t xml:space="preserve">first-ever </w:t>
      </w:r>
      <w:r w:rsidR="00027AF2" w:rsidRPr="008E1395">
        <w:rPr>
          <w:bCs/>
          <w:sz w:val="22"/>
          <w:szCs w:val="22"/>
        </w:rPr>
        <w:t>Hybrid</w:t>
      </w:r>
      <w:r w:rsidR="00C93B1B" w:rsidRPr="008E1395">
        <w:rPr>
          <w:bCs/>
          <w:sz w:val="22"/>
          <w:szCs w:val="22"/>
        </w:rPr>
        <w:t xml:space="preserve"> </w:t>
      </w:r>
      <w:r w:rsidR="00B959C9" w:rsidRPr="008E1395">
        <w:rPr>
          <w:bCs/>
          <w:sz w:val="22"/>
          <w:szCs w:val="22"/>
        </w:rPr>
        <w:t>National Leadership Conference</w:t>
      </w:r>
      <w:r w:rsidR="00C93B1B" w:rsidRPr="008E1395">
        <w:rPr>
          <w:bCs/>
          <w:sz w:val="22"/>
          <w:szCs w:val="22"/>
        </w:rPr>
        <w:t xml:space="preserve">, </w:t>
      </w:r>
      <w:r w:rsidR="00B959C9" w:rsidRPr="008E1395">
        <w:rPr>
          <w:bCs/>
          <w:sz w:val="22"/>
          <w:szCs w:val="22"/>
        </w:rPr>
        <w:t>Ju</w:t>
      </w:r>
      <w:r w:rsidR="00027AF2" w:rsidRPr="008E1395">
        <w:rPr>
          <w:bCs/>
          <w:sz w:val="22"/>
          <w:szCs w:val="22"/>
        </w:rPr>
        <w:t>ne 27-July 2, 2021, in Nashville, TN</w:t>
      </w:r>
      <w:r w:rsidR="00B959C9" w:rsidRPr="008E1395">
        <w:rPr>
          <w:bCs/>
          <w:sz w:val="22"/>
          <w:szCs w:val="22"/>
        </w:rPr>
        <w:t xml:space="preserve">. </w:t>
      </w:r>
    </w:p>
    <w:p w14:paraId="3839E533" w14:textId="77777777" w:rsidR="00B959C9" w:rsidRPr="008E1395" w:rsidRDefault="00B959C9" w:rsidP="00B959C9">
      <w:pPr>
        <w:rPr>
          <w:bCs/>
          <w:sz w:val="22"/>
          <w:szCs w:val="22"/>
        </w:rPr>
      </w:pPr>
    </w:p>
    <w:p w14:paraId="19480556" w14:textId="684D855D" w:rsidR="00B959C9" w:rsidRPr="008E1395" w:rsidRDefault="00B959C9" w:rsidP="00B959C9">
      <w:pPr>
        <w:rPr>
          <w:bCs/>
          <w:sz w:val="22"/>
          <w:szCs w:val="22"/>
        </w:rPr>
      </w:pPr>
      <w:r w:rsidRPr="008E1395">
        <w:rPr>
          <w:bCs/>
          <w:sz w:val="22"/>
          <w:szCs w:val="22"/>
        </w:rPr>
        <w:t xml:space="preserve">The ten National Executive Council Advisers will </w:t>
      </w:r>
      <w:r w:rsidR="003C689C" w:rsidRPr="008E1395">
        <w:rPr>
          <w:bCs/>
          <w:sz w:val="22"/>
          <w:szCs w:val="22"/>
        </w:rPr>
        <w:t>support</w:t>
      </w:r>
      <w:r w:rsidRPr="008E1395">
        <w:rPr>
          <w:bCs/>
          <w:sz w:val="22"/>
          <w:szCs w:val="22"/>
        </w:rPr>
        <w:t xml:space="preserve"> their National Officer</w:t>
      </w:r>
      <w:r w:rsidR="00C93B1B" w:rsidRPr="008E1395">
        <w:rPr>
          <w:bCs/>
          <w:sz w:val="22"/>
          <w:szCs w:val="22"/>
        </w:rPr>
        <w:t>s</w:t>
      </w:r>
      <w:r w:rsidRPr="008E1395">
        <w:rPr>
          <w:bCs/>
          <w:sz w:val="22"/>
          <w:szCs w:val="22"/>
        </w:rPr>
        <w:t xml:space="preserve"> in </w:t>
      </w:r>
      <w:r w:rsidR="003C689C" w:rsidRPr="008E1395">
        <w:rPr>
          <w:bCs/>
          <w:sz w:val="22"/>
          <w:szCs w:val="22"/>
        </w:rPr>
        <w:t>guiding</w:t>
      </w:r>
      <w:r w:rsidRPr="008E1395">
        <w:rPr>
          <w:bCs/>
          <w:sz w:val="22"/>
          <w:szCs w:val="22"/>
        </w:rPr>
        <w:t xml:space="preserve"> FCCLA members, preparing for conference, meeting</w:t>
      </w:r>
      <w:r w:rsidR="00F9399A" w:rsidRPr="008E1395">
        <w:rPr>
          <w:bCs/>
          <w:sz w:val="22"/>
          <w:szCs w:val="22"/>
        </w:rPr>
        <w:t>s</w:t>
      </w:r>
      <w:r w:rsidRPr="008E1395">
        <w:rPr>
          <w:bCs/>
          <w:sz w:val="22"/>
          <w:szCs w:val="22"/>
        </w:rPr>
        <w:t xml:space="preserve">, and events, assisting National Staff, and representing the organization in various capacities. These advisers provide valuable Family and Consumer Sciences </w:t>
      </w:r>
      <w:r w:rsidR="00C93B1B" w:rsidRPr="008E1395">
        <w:rPr>
          <w:bCs/>
          <w:sz w:val="22"/>
          <w:szCs w:val="22"/>
        </w:rPr>
        <w:t xml:space="preserve">(FCS) </w:t>
      </w:r>
      <w:r w:rsidR="00E03FEA" w:rsidRPr="008E1395">
        <w:rPr>
          <w:bCs/>
          <w:sz w:val="22"/>
          <w:szCs w:val="22"/>
        </w:rPr>
        <w:t>knowledge</w:t>
      </w:r>
      <w:r w:rsidRPr="008E1395">
        <w:rPr>
          <w:bCs/>
          <w:sz w:val="22"/>
          <w:szCs w:val="22"/>
        </w:rPr>
        <w:t xml:space="preserve"> and </w:t>
      </w:r>
      <w:r w:rsidR="00E03FEA" w:rsidRPr="008E1395">
        <w:rPr>
          <w:bCs/>
          <w:sz w:val="22"/>
          <w:szCs w:val="22"/>
        </w:rPr>
        <w:t>intuition</w:t>
      </w:r>
      <w:r w:rsidRPr="008E1395">
        <w:rPr>
          <w:bCs/>
          <w:sz w:val="22"/>
          <w:szCs w:val="22"/>
        </w:rPr>
        <w:t xml:space="preserve"> as well as FCCLA </w:t>
      </w:r>
      <w:r w:rsidR="00E03FEA" w:rsidRPr="008E1395">
        <w:rPr>
          <w:bCs/>
          <w:sz w:val="22"/>
          <w:szCs w:val="22"/>
        </w:rPr>
        <w:t>experience</w:t>
      </w:r>
      <w:r w:rsidRPr="008E1395">
        <w:rPr>
          <w:bCs/>
          <w:sz w:val="22"/>
          <w:szCs w:val="22"/>
        </w:rPr>
        <w:t xml:space="preserve"> used to help </w:t>
      </w:r>
      <w:r w:rsidR="00F9399A" w:rsidRPr="008E1395">
        <w:rPr>
          <w:bCs/>
          <w:sz w:val="22"/>
          <w:szCs w:val="22"/>
        </w:rPr>
        <w:t>advance</w:t>
      </w:r>
      <w:r w:rsidRPr="008E1395">
        <w:rPr>
          <w:bCs/>
          <w:sz w:val="22"/>
          <w:szCs w:val="22"/>
        </w:rPr>
        <w:t xml:space="preserve"> FCCLA</w:t>
      </w:r>
      <w:r w:rsidR="00C93B1B" w:rsidRPr="008E1395">
        <w:rPr>
          <w:bCs/>
          <w:sz w:val="22"/>
          <w:szCs w:val="22"/>
        </w:rPr>
        <w:t xml:space="preserve"> nationally</w:t>
      </w:r>
      <w:r w:rsidRPr="008E1395">
        <w:rPr>
          <w:bCs/>
          <w:sz w:val="22"/>
          <w:szCs w:val="22"/>
        </w:rPr>
        <w:t xml:space="preserve">. </w:t>
      </w:r>
    </w:p>
    <w:p w14:paraId="3B871228" w14:textId="77777777" w:rsidR="00B959C9" w:rsidRPr="008E1395" w:rsidRDefault="00B959C9" w:rsidP="00B959C9">
      <w:pPr>
        <w:rPr>
          <w:bCs/>
          <w:sz w:val="22"/>
          <w:szCs w:val="22"/>
        </w:rPr>
      </w:pPr>
    </w:p>
    <w:p w14:paraId="7B017A99" w14:textId="4F0801AE" w:rsidR="00B959C9" w:rsidRPr="008E1395" w:rsidRDefault="00B959C9" w:rsidP="00B959C9">
      <w:pPr>
        <w:rPr>
          <w:bCs/>
          <w:sz w:val="22"/>
          <w:szCs w:val="22"/>
        </w:rPr>
      </w:pPr>
      <w:r w:rsidRPr="008E1395">
        <w:rPr>
          <w:bCs/>
          <w:sz w:val="22"/>
          <w:szCs w:val="22"/>
        </w:rPr>
        <w:t xml:space="preserve">Throughout the year, NECA will </w:t>
      </w:r>
      <w:r w:rsidR="00994F36" w:rsidRPr="008E1395">
        <w:rPr>
          <w:bCs/>
          <w:sz w:val="22"/>
          <w:szCs w:val="22"/>
        </w:rPr>
        <w:t>support</w:t>
      </w:r>
      <w:r w:rsidRPr="008E1395">
        <w:rPr>
          <w:bCs/>
          <w:sz w:val="22"/>
          <w:szCs w:val="22"/>
        </w:rPr>
        <w:t xml:space="preserve"> their National Officer</w:t>
      </w:r>
      <w:r w:rsidR="00994F36" w:rsidRPr="008E1395">
        <w:rPr>
          <w:bCs/>
          <w:sz w:val="22"/>
          <w:szCs w:val="22"/>
        </w:rPr>
        <w:t xml:space="preserve"> through </w:t>
      </w:r>
      <w:r w:rsidRPr="008E1395">
        <w:rPr>
          <w:bCs/>
          <w:sz w:val="22"/>
          <w:szCs w:val="22"/>
        </w:rPr>
        <w:t>program planning sessions where they will receive professional development training, discuss responsibilities, participate in team building exercises, and assist his/her National Office</w:t>
      </w:r>
      <w:r w:rsidR="00B84689" w:rsidRPr="008E1395">
        <w:rPr>
          <w:bCs/>
          <w:sz w:val="22"/>
          <w:szCs w:val="22"/>
        </w:rPr>
        <w:t>r</w:t>
      </w:r>
      <w:r w:rsidRPr="008E1395">
        <w:rPr>
          <w:bCs/>
          <w:sz w:val="22"/>
          <w:szCs w:val="22"/>
        </w:rPr>
        <w:t xml:space="preserve">. In addition, the NECA will help plan the focus and content of adult sessions at </w:t>
      </w:r>
      <w:r w:rsidR="00C93B1B" w:rsidRPr="008E1395">
        <w:rPr>
          <w:bCs/>
          <w:sz w:val="22"/>
          <w:szCs w:val="22"/>
        </w:rPr>
        <w:t>various national conferences and events to be held throughout the 202</w:t>
      </w:r>
      <w:r w:rsidR="00027AF2" w:rsidRPr="008E1395">
        <w:rPr>
          <w:bCs/>
          <w:sz w:val="22"/>
          <w:szCs w:val="22"/>
        </w:rPr>
        <w:t>1</w:t>
      </w:r>
      <w:r w:rsidR="00C93B1B" w:rsidRPr="008E1395">
        <w:rPr>
          <w:bCs/>
          <w:sz w:val="22"/>
          <w:szCs w:val="22"/>
        </w:rPr>
        <w:t>-202</w:t>
      </w:r>
      <w:r w:rsidR="00027AF2" w:rsidRPr="008E1395">
        <w:rPr>
          <w:bCs/>
          <w:sz w:val="22"/>
          <w:szCs w:val="22"/>
        </w:rPr>
        <w:t xml:space="preserve">2 </w:t>
      </w:r>
      <w:r w:rsidR="00C93B1B" w:rsidRPr="008E1395">
        <w:rPr>
          <w:bCs/>
          <w:sz w:val="22"/>
          <w:szCs w:val="22"/>
        </w:rPr>
        <w:t>academic year.</w:t>
      </w:r>
    </w:p>
    <w:p w14:paraId="1F271606" w14:textId="77777777" w:rsidR="00B959C9" w:rsidRPr="008E1395" w:rsidRDefault="00B959C9" w:rsidP="00B959C9">
      <w:pPr>
        <w:rPr>
          <w:bCs/>
          <w:sz w:val="22"/>
          <w:szCs w:val="22"/>
        </w:rPr>
      </w:pPr>
    </w:p>
    <w:p w14:paraId="02C92EEE" w14:textId="2FD650C5" w:rsidR="00B959C9" w:rsidRPr="008E1395" w:rsidRDefault="00B959C9" w:rsidP="00B959C9">
      <w:pPr>
        <w:rPr>
          <w:bCs/>
          <w:sz w:val="22"/>
          <w:szCs w:val="22"/>
        </w:rPr>
      </w:pPr>
      <w:r w:rsidRPr="008E1395">
        <w:rPr>
          <w:bCs/>
          <w:sz w:val="22"/>
          <w:szCs w:val="22"/>
          <w:highlight w:val="yellow"/>
        </w:rPr>
        <w:t>(Insert Quote from Adviser)</w:t>
      </w:r>
      <w:r w:rsidRPr="008E1395">
        <w:rPr>
          <w:bCs/>
          <w:sz w:val="22"/>
          <w:szCs w:val="22"/>
        </w:rPr>
        <w:t xml:space="preserve"> said </w:t>
      </w:r>
      <w:r w:rsidRPr="008E1395">
        <w:rPr>
          <w:bCs/>
          <w:sz w:val="22"/>
          <w:szCs w:val="22"/>
          <w:highlight w:val="yellow"/>
        </w:rPr>
        <w:t>(Insert Adviser’s Name)</w:t>
      </w:r>
      <w:r w:rsidRPr="008E1395">
        <w:rPr>
          <w:bCs/>
          <w:sz w:val="22"/>
          <w:szCs w:val="22"/>
        </w:rPr>
        <w:t xml:space="preserve">, about this year’s National Leadership Conference and her excitement in serving as </w:t>
      </w:r>
      <w:r w:rsidRPr="008E1395">
        <w:rPr>
          <w:bCs/>
          <w:sz w:val="22"/>
          <w:szCs w:val="22"/>
          <w:highlight w:val="yellow"/>
        </w:rPr>
        <w:t>(Insert Student’s Name)</w:t>
      </w:r>
      <w:r w:rsidRPr="008E1395">
        <w:rPr>
          <w:bCs/>
          <w:sz w:val="22"/>
          <w:szCs w:val="22"/>
        </w:rPr>
        <w:t xml:space="preserve"> N</w:t>
      </w:r>
      <w:r w:rsidR="00027AF2" w:rsidRPr="008E1395">
        <w:rPr>
          <w:bCs/>
          <w:sz w:val="22"/>
          <w:szCs w:val="22"/>
        </w:rPr>
        <w:t>ECA</w:t>
      </w:r>
      <w:r w:rsidRPr="008E1395">
        <w:rPr>
          <w:bCs/>
          <w:sz w:val="22"/>
          <w:szCs w:val="22"/>
        </w:rPr>
        <w:t>.</w:t>
      </w:r>
    </w:p>
    <w:p w14:paraId="3180D9C3" w14:textId="77777777" w:rsidR="00B959C9" w:rsidRPr="008E1395" w:rsidRDefault="00B959C9" w:rsidP="00B959C9">
      <w:pPr>
        <w:rPr>
          <w:bCs/>
          <w:sz w:val="22"/>
          <w:szCs w:val="22"/>
        </w:rPr>
      </w:pPr>
    </w:p>
    <w:p w14:paraId="71AFFE83" w14:textId="7F8F1D41" w:rsidR="006B5201" w:rsidRPr="008E1395" w:rsidRDefault="00B959C9" w:rsidP="00B959C9">
      <w:pPr>
        <w:rPr>
          <w:bCs/>
          <w:sz w:val="22"/>
          <w:szCs w:val="22"/>
        </w:rPr>
      </w:pPr>
      <w:r w:rsidRPr="008E1395">
        <w:rPr>
          <w:bCs/>
          <w:sz w:val="22"/>
          <w:szCs w:val="22"/>
        </w:rPr>
        <w:t xml:space="preserve">FCCLA </w:t>
      </w:r>
      <w:r w:rsidR="004D0361" w:rsidRPr="008E1395">
        <w:rPr>
          <w:bCs/>
          <w:sz w:val="22"/>
          <w:szCs w:val="22"/>
        </w:rPr>
        <w:t>is looking</w:t>
      </w:r>
      <w:r w:rsidRPr="008E1395">
        <w:rPr>
          <w:bCs/>
          <w:sz w:val="22"/>
          <w:szCs w:val="22"/>
        </w:rPr>
        <w:t xml:space="preserve"> forward to another </w:t>
      </w:r>
      <w:r w:rsidR="004D0361" w:rsidRPr="008E1395">
        <w:rPr>
          <w:bCs/>
          <w:sz w:val="22"/>
          <w:szCs w:val="22"/>
        </w:rPr>
        <w:t xml:space="preserve">successful </w:t>
      </w:r>
      <w:r w:rsidRPr="008E1395">
        <w:rPr>
          <w:bCs/>
          <w:sz w:val="22"/>
          <w:szCs w:val="22"/>
        </w:rPr>
        <w:t xml:space="preserve">year </w:t>
      </w:r>
      <w:r w:rsidR="005041E2" w:rsidRPr="008E1395">
        <w:rPr>
          <w:bCs/>
          <w:sz w:val="22"/>
          <w:szCs w:val="22"/>
        </w:rPr>
        <w:t xml:space="preserve">filled </w:t>
      </w:r>
      <w:r w:rsidRPr="008E1395">
        <w:rPr>
          <w:bCs/>
          <w:sz w:val="22"/>
          <w:szCs w:val="22"/>
        </w:rPr>
        <w:t xml:space="preserve">with </w:t>
      </w:r>
      <w:r w:rsidR="004D0361" w:rsidRPr="008E1395">
        <w:rPr>
          <w:bCs/>
          <w:sz w:val="22"/>
          <w:szCs w:val="22"/>
        </w:rPr>
        <w:t xml:space="preserve">innovative and enthusiastic </w:t>
      </w:r>
      <w:r w:rsidRPr="008E1395">
        <w:rPr>
          <w:bCs/>
          <w:sz w:val="22"/>
          <w:szCs w:val="22"/>
        </w:rPr>
        <w:t>leadership from the new</w:t>
      </w:r>
      <w:r w:rsidR="005041E2" w:rsidRPr="008E1395">
        <w:rPr>
          <w:bCs/>
          <w:sz w:val="22"/>
          <w:szCs w:val="22"/>
        </w:rPr>
        <w:t>ly elected</w:t>
      </w:r>
      <w:r w:rsidRPr="008E1395">
        <w:rPr>
          <w:bCs/>
          <w:sz w:val="22"/>
          <w:szCs w:val="22"/>
        </w:rPr>
        <w:t xml:space="preserve"> National Executive Council and National Executive Council Advisers</w:t>
      </w:r>
      <w:r w:rsidR="00B84689" w:rsidRPr="008E1395">
        <w:rPr>
          <w:bCs/>
          <w:sz w:val="22"/>
          <w:szCs w:val="22"/>
        </w:rPr>
        <w:t xml:space="preserve"> and cannot wait to see how these advisers </w:t>
      </w:r>
      <w:r w:rsidR="00027AF2" w:rsidRPr="008E1395">
        <w:rPr>
          <w:bCs/>
          <w:sz w:val="22"/>
          <w:szCs w:val="22"/>
        </w:rPr>
        <w:t>make the</w:t>
      </w:r>
      <w:r w:rsidR="00B84689" w:rsidRPr="008E1395">
        <w:rPr>
          <w:bCs/>
          <w:sz w:val="22"/>
          <w:szCs w:val="22"/>
        </w:rPr>
        <w:t xml:space="preserve"> Ultimate Leadership Experience </w:t>
      </w:r>
      <w:r w:rsidR="00027AF2" w:rsidRPr="008E1395">
        <w:rPr>
          <w:bCs/>
          <w:sz w:val="22"/>
          <w:szCs w:val="22"/>
        </w:rPr>
        <w:t>count in serving more than 180,000 members and over 5,000 FCS educators across the nation.</w:t>
      </w:r>
    </w:p>
    <w:p w14:paraId="09FBCDE0" w14:textId="308032C3" w:rsidR="006B5201" w:rsidRPr="008E1395" w:rsidRDefault="006B5201" w:rsidP="00B959C9">
      <w:pPr>
        <w:pStyle w:val="NormalWeb"/>
        <w:spacing w:before="0" w:beforeAutospacing="0" w:after="0" w:afterAutospacing="0"/>
        <w:jc w:val="center"/>
        <w:rPr>
          <w:rFonts w:asciiTheme="minorHAnsi" w:hAnsiTheme="minorHAnsi" w:cstheme="majorHAnsi"/>
          <w:color w:val="0E101A"/>
          <w:sz w:val="22"/>
          <w:szCs w:val="22"/>
        </w:rPr>
      </w:pPr>
    </w:p>
    <w:p w14:paraId="3F7C05B5" w14:textId="77777777" w:rsidR="00763ABE" w:rsidRPr="008E1395" w:rsidRDefault="00763ABE" w:rsidP="00763ABE">
      <w:pPr>
        <w:rPr>
          <w:rFonts w:eastAsia="Times New Roman" w:cstheme="majorHAnsi"/>
          <w:b/>
          <w:bCs/>
          <w:color w:val="0E101A"/>
          <w:sz w:val="22"/>
          <w:szCs w:val="22"/>
        </w:rPr>
      </w:pPr>
      <w:r w:rsidRPr="008E1395">
        <w:rPr>
          <w:rFonts w:eastAsia="Times New Roman" w:cstheme="majorHAnsi"/>
          <w:b/>
          <w:bCs/>
          <w:i/>
          <w:iCs/>
          <w:color w:val="0E101A"/>
          <w:sz w:val="22"/>
          <w:szCs w:val="22"/>
        </w:rPr>
        <w:t xml:space="preserve">About FCCLA </w:t>
      </w:r>
    </w:p>
    <w:p w14:paraId="354D60B4" w14:textId="77777777" w:rsidR="00027AF2" w:rsidRPr="008E1395" w:rsidRDefault="00027AF2" w:rsidP="00027AF2">
      <w:pPr>
        <w:rPr>
          <w:rFonts w:ascii="Calibri" w:eastAsia="Calibri" w:hAnsi="Calibri" w:cs="Calibri"/>
          <w:b/>
          <w:iCs/>
          <w:color w:val="0E101A"/>
          <w:sz w:val="22"/>
          <w:szCs w:val="22"/>
        </w:rPr>
      </w:pPr>
      <w:r w:rsidRPr="008E1395">
        <w:rPr>
          <w:rFonts w:ascii="Calibri" w:eastAsia="Calibri" w:hAnsi="Calibri" w:cs="Calibri"/>
          <w:b/>
          <w:iCs/>
          <w:color w:val="0E101A"/>
          <w:sz w:val="22"/>
          <w:szCs w:val="22"/>
        </w:rPr>
        <w:t xml:space="preserve">About FCCLA </w:t>
      </w:r>
    </w:p>
    <w:p w14:paraId="09A786CB" w14:textId="246BAE7F" w:rsidR="00763ABE" w:rsidRDefault="00027AF2" w:rsidP="00763ABE">
      <w:pPr>
        <w:rPr>
          <w:rFonts w:ascii="Calibri" w:eastAsia="Calibri" w:hAnsi="Calibri" w:cs="Calibri"/>
          <w:color w:val="0E101A"/>
          <w:sz w:val="22"/>
          <w:szCs w:val="22"/>
        </w:rPr>
      </w:pPr>
      <w:r w:rsidRPr="008E1395">
        <w:rPr>
          <w:rFonts w:ascii="Calibri" w:eastAsia="Calibri" w:hAnsi="Calibri" w:cs="Calibri"/>
          <w:color w:val="0E101A"/>
          <w:sz w:val="22"/>
          <w:szCs w:val="22"/>
        </w:rPr>
        <w:t>Family, Career and Community Leaders of America (</w:t>
      </w:r>
      <w:hyperlink r:id="rId6">
        <w:r w:rsidRPr="008E1395">
          <w:rPr>
            <w:rFonts w:ascii="Calibri" w:eastAsia="Calibri" w:hAnsi="Calibri" w:cs="Calibri"/>
            <w:color w:val="4472C4"/>
            <w:sz w:val="22"/>
            <w:szCs w:val="22"/>
            <w:u w:val="single"/>
          </w:rPr>
          <w:t>FCCLA</w:t>
        </w:r>
      </w:hyperlink>
      <w:r w:rsidRPr="008E1395">
        <w:rPr>
          <w:rFonts w:ascii="Calibri" w:eastAsia="Calibri" w:hAnsi="Calibri" w:cs="Calibri"/>
          <w:color w:val="0E101A"/>
          <w:sz w:val="22"/>
          <w:szCs w:val="22"/>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52121581" w14:textId="77777777" w:rsidR="008E1395" w:rsidRPr="008E1395" w:rsidRDefault="008E1395" w:rsidP="00763ABE">
      <w:pPr>
        <w:rPr>
          <w:rFonts w:ascii="Calibri" w:eastAsia="Calibri" w:hAnsi="Calibri" w:cs="Calibri"/>
          <w:color w:val="0E101A"/>
          <w:sz w:val="22"/>
          <w:szCs w:val="22"/>
        </w:rPr>
      </w:pPr>
    </w:p>
    <w:p w14:paraId="7AEAC846" w14:textId="77777777" w:rsidR="00763ABE" w:rsidRPr="008E1395" w:rsidRDefault="00763ABE" w:rsidP="00763ABE">
      <w:pPr>
        <w:jc w:val="center"/>
        <w:rPr>
          <w:rFonts w:eastAsia="Times New Roman" w:cstheme="majorHAnsi"/>
          <w:color w:val="0E101A"/>
          <w:sz w:val="22"/>
          <w:szCs w:val="22"/>
        </w:rPr>
      </w:pPr>
      <w:r w:rsidRPr="008E1395">
        <w:rPr>
          <w:rFonts w:eastAsia="Times New Roman" w:cstheme="majorHAnsi"/>
          <w:color w:val="0E101A"/>
          <w:sz w:val="22"/>
          <w:szCs w:val="22"/>
        </w:rPr>
        <w:t>###</w:t>
      </w:r>
    </w:p>
    <w:p w14:paraId="44BE6803" w14:textId="77777777" w:rsidR="006B5201" w:rsidRDefault="006B5201" w:rsidP="006B5201">
      <w:pPr>
        <w:spacing w:line="276" w:lineRule="auto"/>
        <w:ind w:right="720"/>
        <w:rPr>
          <w:rStyle w:val="Hyperlink"/>
          <w:i/>
          <w:sz w:val="22"/>
          <w:szCs w:val="22"/>
        </w:rPr>
      </w:pPr>
    </w:p>
    <w:p w14:paraId="04094AFC" w14:textId="77777777" w:rsidR="006B5201" w:rsidRPr="006B5201" w:rsidRDefault="006B5201" w:rsidP="006B5201">
      <w:pPr>
        <w:tabs>
          <w:tab w:val="left" w:pos="6731"/>
        </w:tabs>
      </w:pPr>
    </w:p>
    <w:sectPr w:rsidR="006B5201" w:rsidRPr="006B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DF"/>
    <w:rsid w:val="00027AF2"/>
    <w:rsid w:val="00102D83"/>
    <w:rsid w:val="001D518C"/>
    <w:rsid w:val="0036550E"/>
    <w:rsid w:val="003C689C"/>
    <w:rsid w:val="004D0361"/>
    <w:rsid w:val="005041E2"/>
    <w:rsid w:val="006B5201"/>
    <w:rsid w:val="006C135F"/>
    <w:rsid w:val="007562D9"/>
    <w:rsid w:val="00763ABE"/>
    <w:rsid w:val="008C4956"/>
    <w:rsid w:val="008E1395"/>
    <w:rsid w:val="00994F36"/>
    <w:rsid w:val="009D4A47"/>
    <w:rsid w:val="00B84689"/>
    <w:rsid w:val="00B959C9"/>
    <w:rsid w:val="00C93B1B"/>
    <w:rsid w:val="00DA4B0A"/>
    <w:rsid w:val="00DE0EF9"/>
    <w:rsid w:val="00E03FEA"/>
    <w:rsid w:val="00F9399A"/>
    <w:rsid w:val="00FC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650C"/>
  <w15:chartTrackingRefBased/>
  <w15:docId w15:val="{66C76BC5-32EE-FE4F-A877-DF8EE022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01"/>
    <w:rPr>
      <w:color w:val="0563C1" w:themeColor="hyperlink"/>
      <w:u w:val="single"/>
    </w:rPr>
  </w:style>
  <w:style w:type="character" w:styleId="Emphasis">
    <w:name w:val="Emphasis"/>
    <w:basedOn w:val="DefaultParagraphFont"/>
    <w:uiPriority w:val="20"/>
    <w:qFormat/>
    <w:rsid w:val="006B5201"/>
    <w:rPr>
      <w:i/>
      <w:iCs/>
    </w:rPr>
  </w:style>
  <w:style w:type="paragraph" w:styleId="NormalWeb">
    <w:name w:val="Normal (Web)"/>
    <w:basedOn w:val="Normal"/>
    <w:uiPriority w:val="99"/>
    <w:unhideWhenUsed/>
    <w:rsid w:val="006B520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518C"/>
    <w:rPr>
      <w:sz w:val="16"/>
      <w:szCs w:val="16"/>
    </w:rPr>
  </w:style>
  <w:style w:type="paragraph" w:styleId="CommentText">
    <w:name w:val="annotation text"/>
    <w:basedOn w:val="Normal"/>
    <w:link w:val="CommentTextChar"/>
    <w:uiPriority w:val="99"/>
    <w:semiHidden/>
    <w:unhideWhenUsed/>
    <w:rsid w:val="001D518C"/>
    <w:rPr>
      <w:sz w:val="20"/>
      <w:szCs w:val="20"/>
    </w:rPr>
  </w:style>
  <w:style w:type="character" w:customStyle="1" w:styleId="CommentTextChar">
    <w:name w:val="Comment Text Char"/>
    <w:basedOn w:val="DefaultParagraphFont"/>
    <w:link w:val="CommentText"/>
    <w:uiPriority w:val="99"/>
    <w:semiHidden/>
    <w:rsid w:val="001D518C"/>
    <w:rPr>
      <w:sz w:val="20"/>
      <w:szCs w:val="20"/>
    </w:rPr>
  </w:style>
  <w:style w:type="paragraph" w:styleId="CommentSubject">
    <w:name w:val="annotation subject"/>
    <w:basedOn w:val="CommentText"/>
    <w:next w:val="CommentText"/>
    <w:link w:val="CommentSubjectChar"/>
    <w:uiPriority w:val="99"/>
    <w:semiHidden/>
    <w:unhideWhenUsed/>
    <w:rsid w:val="001D518C"/>
    <w:rPr>
      <w:b/>
      <w:bCs/>
    </w:rPr>
  </w:style>
  <w:style w:type="character" w:customStyle="1" w:styleId="CommentSubjectChar">
    <w:name w:val="Comment Subject Char"/>
    <w:basedOn w:val="CommentTextChar"/>
    <w:link w:val="CommentSubject"/>
    <w:uiPriority w:val="99"/>
    <w:semiHidden/>
    <w:rsid w:val="001D518C"/>
    <w:rPr>
      <w:b/>
      <w:bCs/>
      <w:sz w:val="20"/>
      <w:szCs w:val="20"/>
    </w:rPr>
  </w:style>
  <w:style w:type="paragraph" w:styleId="BalloonText">
    <w:name w:val="Balloon Text"/>
    <w:basedOn w:val="Normal"/>
    <w:link w:val="BalloonTextChar"/>
    <w:uiPriority w:val="99"/>
    <w:semiHidden/>
    <w:unhideWhenUsed/>
    <w:rsid w:val="001D5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Rademacher</dc:creator>
  <cp:keywords/>
  <dc:description/>
  <cp:lastModifiedBy>mkunerth</cp:lastModifiedBy>
  <cp:revision>3</cp:revision>
  <dcterms:created xsi:type="dcterms:W3CDTF">2021-05-03T12:16:00Z</dcterms:created>
  <dcterms:modified xsi:type="dcterms:W3CDTF">2021-05-03T12:24:00Z</dcterms:modified>
</cp:coreProperties>
</file>